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3AFF" w14:textId="7C69C87F" w:rsidR="00B42F97" w:rsidRPr="001E164E" w:rsidRDefault="00A90812" w:rsidP="00AB2496">
      <w:pPr>
        <w:jc w:val="center"/>
        <w:rPr>
          <w:rFonts w:ascii="Times New Roman" w:hAnsi="Times New Roman" w:cs="Times New Roman"/>
          <w:color w:val="000000" w:themeColor="text1"/>
          <w:szCs w:val="21"/>
          <w:u w:val="single"/>
        </w:rPr>
      </w:pPr>
      <w:bookmarkStart w:id="0" w:name="_GoBack"/>
      <w:bookmarkEnd w:id="0"/>
      <w:r w:rsidRPr="001E164E">
        <w:rPr>
          <w:rFonts w:ascii="Times New Roman" w:hAnsi="Times New Roman" w:cs="Times New Roman"/>
          <w:color w:val="000000" w:themeColor="text1"/>
          <w:kern w:val="0"/>
          <w:szCs w:val="21"/>
          <w:u w:val="single"/>
        </w:rPr>
        <w:t>Application Form for Japan Unified Communications Service Provider Association (JUSA)</w:t>
      </w:r>
    </w:p>
    <w:p w14:paraId="3E74FD50" w14:textId="34E763B8" w:rsidR="007755A1" w:rsidRPr="00130CFB" w:rsidRDefault="002A6C92" w:rsidP="00DD6D9D">
      <w:pPr>
        <w:widowControl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We</w:t>
      </w:r>
      <w:r w:rsidR="00A36996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3D8A">
        <w:rPr>
          <w:rFonts w:ascii="Times New Roman" w:hAnsi="Times New Roman" w:cs="Times New Roman"/>
          <w:color w:val="000000" w:themeColor="text1"/>
          <w:sz w:val="24"/>
        </w:rPr>
        <w:t>support</w:t>
      </w:r>
      <w:r w:rsidR="00D43D8A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36996" w:rsidRPr="00130CFB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="00D43D8A">
        <w:rPr>
          <w:rFonts w:ascii="Times New Roman" w:hAnsi="Times New Roman" w:cs="Times New Roman"/>
          <w:color w:val="000000" w:themeColor="text1"/>
          <w:sz w:val="24"/>
        </w:rPr>
        <w:t>goals</w:t>
      </w:r>
      <w:r w:rsidR="00D43D8A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36996" w:rsidRPr="00130CFB">
        <w:rPr>
          <w:rFonts w:ascii="Times New Roman" w:hAnsi="Times New Roman" w:cs="Times New Roman"/>
          <w:color w:val="000000" w:themeColor="text1"/>
          <w:sz w:val="24"/>
        </w:rPr>
        <w:t xml:space="preserve">of the Association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and </w:t>
      </w:r>
      <w:r w:rsidR="00D43D8A">
        <w:rPr>
          <w:rFonts w:ascii="Times New Roman" w:hAnsi="Times New Roman" w:cs="Times New Roman"/>
          <w:color w:val="000000" w:themeColor="text1"/>
          <w:sz w:val="24"/>
        </w:rPr>
        <w:t xml:space="preserve">are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apply</w:t>
      </w:r>
      <w:r w:rsidR="00D43D8A">
        <w:rPr>
          <w:rFonts w:ascii="Times New Roman" w:hAnsi="Times New Roman" w:cs="Times New Roman"/>
          <w:color w:val="000000" w:themeColor="text1"/>
          <w:sz w:val="24"/>
        </w:rPr>
        <w:t>ing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for members</w:t>
      </w:r>
      <w:r w:rsidR="003C5D04" w:rsidRPr="00130CFB">
        <w:rPr>
          <w:rFonts w:ascii="Times New Roman" w:hAnsi="Times New Roman" w:cs="Times New Roman"/>
          <w:color w:val="000000" w:themeColor="text1"/>
          <w:sz w:val="24"/>
        </w:rPr>
        <w:t>hip. Upon applying</w:t>
      </w:r>
      <w:r w:rsidR="00D43D8A">
        <w:rPr>
          <w:rFonts w:ascii="Times New Roman" w:hAnsi="Times New Roman" w:cs="Times New Roman"/>
          <w:color w:val="000000" w:themeColor="text1"/>
          <w:sz w:val="24"/>
        </w:rPr>
        <w:t xml:space="preserve"> for</w:t>
      </w:r>
      <w:r w:rsidR="003C5D04" w:rsidRPr="00130CFB">
        <w:rPr>
          <w:rFonts w:ascii="Times New Roman" w:hAnsi="Times New Roman" w:cs="Times New Roman"/>
          <w:color w:val="000000" w:themeColor="text1"/>
          <w:sz w:val="24"/>
        </w:rPr>
        <w:t xml:space="preserve"> membership, w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e understand and approve the contents of the</w:t>
      </w:r>
      <w:r w:rsidR="00130CFB" w:rsidRPr="00130CFB">
        <w:rPr>
          <w:rFonts w:ascii="Times New Roman" w:hAnsi="Times New Roman" w:cs="Times New Roman"/>
          <w:color w:val="000000" w:themeColor="text1"/>
          <w:sz w:val="24"/>
        </w:rPr>
        <w:t xml:space="preserve"> Pledge of Non-Applicability of Anti-Social Forces, including Organized Crime Groups, and of Compliance</w:t>
      </w:r>
      <w:r w:rsidR="00D43D8A">
        <w:rPr>
          <w:rFonts w:ascii="Times New Roman" w:hAnsi="Times New Roman" w:cs="Times New Roman"/>
          <w:color w:val="000000" w:themeColor="text1"/>
          <w:sz w:val="24"/>
        </w:rPr>
        <w:t>,</w:t>
      </w:r>
      <w:r w:rsidR="00130CFB" w:rsidRPr="00130CFB" w:rsidDel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as per the Exhibit and affix</w:t>
      </w:r>
      <w:r w:rsidR="00D43D8A">
        <w:rPr>
          <w:rFonts w:ascii="Times New Roman" w:hAnsi="Times New Roman" w:cs="Times New Roman"/>
          <w:color w:val="000000" w:themeColor="text1"/>
          <w:sz w:val="24"/>
        </w:rPr>
        <w:t xml:space="preserve"> our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signature and seal, and submit </w:t>
      </w:r>
      <w:r w:rsidR="007167DA" w:rsidRPr="00130CFB">
        <w:rPr>
          <w:rFonts w:ascii="Times New Roman" w:hAnsi="Times New Roman" w:cs="Times New Roman"/>
          <w:color w:val="000000" w:themeColor="text1"/>
          <w:sz w:val="24"/>
        </w:rPr>
        <w:t xml:space="preserve">the Exhibit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to the Association.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9"/>
        <w:gridCol w:w="1393"/>
        <w:gridCol w:w="512"/>
        <w:gridCol w:w="1215"/>
        <w:gridCol w:w="6095"/>
      </w:tblGrid>
      <w:tr w:rsidR="00D34740" w:rsidRPr="00130CFB" w14:paraId="63734347" w14:textId="77777777" w:rsidTr="00406B33">
        <w:tc>
          <w:tcPr>
            <w:tcW w:w="419" w:type="dxa"/>
          </w:tcPr>
          <w:p w14:paraId="2926B424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5" w:type="dxa"/>
            <w:gridSpan w:val="2"/>
          </w:tcPr>
          <w:p w14:paraId="4CD986E5" w14:textId="5F1AB15D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hint="eastAsia"/>
                <w:color w:val="000000" w:themeColor="text1"/>
                <w:sz w:val="18"/>
                <w:szCs w:val="18"/>
              </w:rPr>
              <w:t>Application date</w:t>
            </w:r>
          </w:p>
        </w:tc>
        <w:tc>
          <w:tcPr>
            <w:tcW w:w="7310" w:type="dxa"/>
            <w:gridSpan w:val="2"/>
          </w:tcPr>
          <w:p w14:paraId="5018D369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740" w:rsidRPr="00130CFB" w14:paraId="1939276E" w14:textId="77777777" w:rsidTr="00406B33">
        <w:tc>
          <w:tcPr>
            <w:tcW w:w="419" w:type="dxa"/>
          </w:tcPr>
          <w:p w14:paraId="57E8D65B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05" w:type="dxa"/>
            <w:gridSpan w:val="2"/>
          </w:tcPr>
          <w:p w14:paraId="1A74398D" w14:textId="615CDB7F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hint="eastAsia"/>
                <w:color w:val="000000" w:themeColor="text1"/>
                <w:sz w:val="18"/>
                <w:szCs w:val="18"/>
              </w:rPr>
              <w:t>Member type (1)</w:t>
            </w:r>
          </w:p>
        </w:tc>
        <w:tc>
          <w:tcPr>
            <w:tcW w:w="7310" w:type="dxa"/>
            <w:gridSpan w:val="2"/>
          </w:tcPr>
          <w:p w14:paraId="77D09D8D" w14:textId="748757A0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hint="eastAsia"/>
                <w:color w:val="000000" w:themeColor="text1"/>
                <w:sz w:val="18"/>
                <w:szCs w:val="18"/>
              </w:rPr>
              <w:t>Regular member/supporting member/individual member (choose one)</w:t>
            </w:r>
          </w:p>
        </w:tc>
      </w:tr>
      <w:tr w:rsidR="00D34740" w:rsidRPr="00130CFB" w14:paraId="6E5C7620" w14:textId="77777777" w:rsidTr="00406B33">
        <w:tc>
          <w:tcPr>
            <w:tcW w:w="419" w:type="dxa"/>
          </w:tcPr>
          <w:p w14:paraId="40AA6E85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5" w:type="dxa"/>
            <w:gridSpan w:val="2"/>
          </w:tcPr>
          <w:p w14:paraId="655EA9B3" w14:textId="0B52F545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hint="eastAsia"/>
                <w:color w:val="000000" w:themeColor="text1"/>
                <w:sz w:val="18"/>
                <w:szCs w:val="18"/>
              </w:rPr>
              <w:t>Member type (2)</w:t>
            </w:r>
          </w:p>
        </w:tc>
        <w:tc>
          <w:tcPr>
            <w:tcW w:w="7310" w:type="dxa"/>
            <w:gridSpan w:val="2"/>
          </w:tcPr>
          <w:p w14:paraId="7BA11981" w14:textId="4C6FC020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hint="eastAsia"/>
                <w:color w:val="000000" w:themeColor="text1"/>
                <w:sz w:val="18"/>
                <w:szCs w:val="18"/>
              </w:rPr>
              <w:t>A B C D E　(choose one)</w:t>
            </w:r>
          </w:p>
        </w:tc>
      </w:tr>
      <w:tr w:rsidR="00D34740" w:rsidRPr="00130CFB" w14:paraId="648479BF" w14:textId="77777777" w:rsidTr="00406B33">
        <w:tc>
          <w:tcPr>
            <w:tcW w:w="419" w:type="dxa"/>
          </w:tcPr>
          <w:p w14:paraId="6C2CAB06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05" w:type="dxa"/>
            <w:gridSpan w:val="2"/>
          </w:tcPr>
          <w:p w14:paraId="08A9F9B2" w14:textId="0A72CCF0" w:rsidR="00D34740" w:rsidRPr="00D34740" w:rsidRDefault="00D34740" w:rsidP="00D34740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hint="eastAsia"/>
                <w:color w:val="000000" w:themeColor="text1"/>
                <w:sz w:val="18"/>
                <w:szCs w:val="18"/>
              </w:rPr>
              <w:t>Business field</w:t>
            </w:r>
          </w:p>
        </w:tc>
        <w:tc>
          <w:tcPr>
            <w:tcW w:w="7310" w:type="dxa"/>
            <w:gridSpan w:val="2"/>
          </w:tcPr>
          <w:p w14:paraId="7BDCE685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740" w:rsidRPr="00130CFB" w14:paraId="15D50156" w14:textId="77777777" w:rsidTr="00406B33">
        <w:tc>
          <w:tcPr>
            <w:tcW w:w="419" w:type="dxa"/>
          </w:tcPr>
          <w:p w14:paraId="493F70EC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05" w:type="dxa"/>
            <w:gridSpan w:val="2"/>
          </w:tcPr>
          <w:p w14:paraId="21DBF417" w14:textId="5EDF4D24" w:rsidR="00D34740" w:rsidRPr="00D34740" w:rsidRDefault="00D34740" w:rsidP="00D34740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34740">
              <w:rPr>
                <w:rFonts w:hint="eastAsia"/>
                <w:color w:val="000000" w:themeColor="text1"/>
                <w:sz w:val="18"/>
                <w:szCs w:val="18"/>
              </w:rPr>
              <w:t>Purpose of membership application</w:t>
            </w:r>
          </w:p>
        </w:tc>
        <w:tc>
          <w:tcPr>
            <w:tcW w:w="7310" w:type="dxa"/>
            <w:gridSpan w:val="2"/>
          </w:tcPr>
          <w:p w14:paraId="0E2FCE7B" w14:textId="77777777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FAF406" w14:textId="4EE9916A" w:rsidR="00D34740" w:rsidRP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C94277" w14:textId="77777777" w:rsidR="00D34740" w:rsidRDefault="00D34740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54EB56" w14:textId="5F9C006D" w:rsidR="00C01899" w:rsidRPr="00D34740" w:rsidRDefault="00C01899" w:rsidP="00D3474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06B33" w:rsidRPr="00130CFB" w14:paraId="236CDF3B" w14:textId="77777777" w:rsidTr="00C01899">
        <w:tc>
          <w:tcPr>
            <w:tcW w:w="419" w:type="dxa"/>
          </w:tcPr>
          <w:p w14:paraId="645C6F65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93" w:type="dxa"/>
            <w:vMerge w:val="restart"/>
          </w:tcPr>
          <w:p w14:paraId="492A579F" w14:textId="2736EEE6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Applying company</w:t>
            </w:r>
          </w:p>
        </w:tc>
        <w:tc>
          <w:tcPr>
            <w:tcW w:w="1727" w:type="dxa"/>
            <w:gridSpan w:val="2"/>
          </w:tcPr>
          <w:p w14:paraId="7870581C" w14:textId="3A20D59E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Japanese name</w:t>
            </w:r>
          </w:p>
        </w:tc>
        <w:tc>
          <w:tcPr>
            <w:tcW w:w="6095" w:type="dxa"/>
          </w:tcPr>
          <w:p w14:paraId="08F112DA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2A0BE07" w14:textId="77777777" w:rsidTr="00C01899">
        <w:tc>
          <w:tcPr>
            <w:tcW w:w="419" w:type="dxa"/>
          </w:tcPr>
          <w:p w14:paraId="22BCB074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93" w:type="dxa"/>
            <w:vMerge/>
          </w:tcPr>
          <w:p w14:paraId="3BCA19B3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5348AD69" w14:textId="2FA99B1E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i/>
                <w:color w:val="000000" w:themeColor="text1"/>
                <w:sz w:val="18"/>
                <w:szCs w:val="18"/>
              </w:rPr>
              <w:t xml:space="preserve">Furigana </w:t>
            </w:r>
            <w:r w:rsidRPr="00406B33">
              <w:rPr>
                <w:color w:val="000000" w:themeColor="text1"/>
                <w:sz w:val="18"/>
                <w:szCs w:val="18"/>
              </w:rPr>
              <w:t>for above</w:t>
            </w:r>
          </w:p>
        </w:tc>
        <w:tc>
          <w:tcPr>
            <w:tcW w:w="6095" w:type="dxa"/>
          </w:tcPr>
          <w:p w14:paraId="263176A1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70910263" w14:textId="77777777" w:rsidTr="00C01899">
        <w:tc>
          <w:tcPr>
            <w:tcW w:w="419" w:type="dxa"/>
          </w:tcPr>
          <w:p w14:paraId="7BA6ED94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93" w:type="dxa"/>
            <w:vMerge/>
          </w:tcPr>
          <w:p w14:paraId="4DF53B34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53ED1E38" w14:textId="4A96010D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  <w:r w:rsidRPr="00406B33">
              <w:rPr>
                <w:color w:val="000000" w:themeColor="text1"/>
                <w:sz w:val="18"/>
                <w:szCs w:val="18"/>
              </w:rPr>
              <w:t>ame in English</w:t>
            </w:r>
          </w:p>
        </w:tc>
        <w:tc>
          <w:tcPr>
            <w:tcW w:w="6095" w:type="dxa"/>
          </w:tcPr>
          <w:p w14:paraId="4AAD2C80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428C11FB" w14:textId="77777777" w:rsidTr="00C01899">
        <w:tc>
          <w:tcPr>
            <w:tcW w:w="419" w:type="dxa"/>
          </w:tcPr>
          <w:p w14:paraId="061592A5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93" w:type="dxa"/>
            <w:vMerge/>
          </w:tcPr>
          <w:p w14:paraId="04A76F07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265B2408" w14:textId="2D9C3E84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 w:rsidRPr="00406B33">
              <w:rPr>
                <w:color w:val="000000" w:themeColor="text1"/>
                <w:sz w:val="18"/>
                <w:szCs w:val="18"/>
              </w:rPr>
              <w:t>ddress</w:t>
            </w:r>
          </w:p>
        </w:tc>
        <w:tc>
          <w:tcPr>
            <w:tcW w:w="6095" w:type="dxa"/>
          </w:tcPr>
          <w:p w14:paraId="1181FB22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78AD9D5B" w14:textId="77777777" w:rsidTr="00C01899">
        <w:tc>
          <w:tcPr>
            <w:tcW w:w="419" w:type="dxa"/>
          </w:tcPr>
          <w:p w14:paraId="129AA0BB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93" w:type="dxa"/>
            <w:vMerge/>
          </w:tcPr>
          <w:p w14:paraId="5114D18B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26B79066" w14:textId="34D51CAB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406B33">
              <w:rPr>
                <w:color w:val="000000" w:themeColor="text1"/>
                <w:sz w:val="18"/>
                <w:szCs w:val="18"/>
              </w:rPr>
              <w:t>el</w:t>
            </w:r>
          </w:p>
        </w:tc>
        <w:tc>
          <w:tcPr>
            <w:tcW w:w="6095" w:type="dxa"/>
          </w:tcPr>
          <w:p w14:paraId="6B2B56CB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BF1BE00" w14:textId="77777777" w:rsidTr="00C01899">
        <w:tc>
          <w:tcPr>
            <w:tcW w:w="419" w:type="dxa"/>
          </w:tcPr>
          <w:p w14:paraId="377AB6C0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393" w:type="dxa"/>
            <w:vMerge/>
          </w:tcPr>
          <w:p w14:paraId="79C1C5FA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19D50D0C" w14:textId="5F9A08A5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URL</w:t>
            </w:r>
          </w:p>
        </w:tc>
        <w:tc>
          <w:tcPr>
            <w:tcW w:w="6095" w:type="dxa"/>
          </w:tcPr>
          <w:p w14:paraId="1D623757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4A27720E" w14:textId="77777777" w:rsidTr="00C01899">
        <w:tc>
          <w:tcPr>
            <w:tcW w:w="419" w:type="dxa"/>
          </w:tcPr>
          <w:p w14:paraId="6412E515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93" w:type="dxa"/>
            <w:vMerge/>
          </w:tcPr>
          <w:p w14:paraId="43EB43B9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3391FC08" w14:textId="4F9D49BC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  <w:r w:rsidRPr="00406B33">
              <w:rPr>
                <w:color w:val="000000" w:themeColor="text1"/>
                <w:sz w:val="18"/>
                <w:szCs w:val="18"/>
              </w:rPr>
              <w:t>ame of representative</w:t>
            </w:r>
          </w:p>
        </w:tc>
        <w:tc>
          <w:tcPr>
            <w:tcW w:w="6095" w:type="dxa"/>
          </w:tcPr>
          <w:p w14:paraId="027E80FF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12E277C" w14:textId="77777777" w:rsidTr="00C01899">
        <w:tc>
          <w:tcPr>
            <w:tcW w:w="419" w:type="dxa"/>
          </w:tcPr>
          <w:p w14:paraId="31E2021F" w14:textId="0B11D2D4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93" w:type="dxa"/>
            <w:vMerge/>
          </w:tcPr>
          <w:p w14:paraId="46783880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0D1C6D28" w14:textId="238C4663" w:rsidR="00406B33" w:rsidRPr="00406B33" w:rsidRDefault="00044454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i/>
                <w:color w:val="000000" w:themeColor="text1"/>
                <w:sz w:val="18"/>
                <w:szCs w:val="18"/>
              </w:rPr>
              <w:t xml:space="preserve">Furigana </w:t>
            </w:r>
            <w:r w:rsidRPr="00406B33">
              <w:rPr>
                <w:color w:val="000000" w:themeColor="text1"/>
                <w:sz w:val="18"/>
                <w:szCs w:val="18"/>
              </w:rPr>
              <w:t>for above</w:t>
            </w:r>
          </w:p>
        </w:tc>
        <w:tc>
          <w:tcPr>
            <w:tcW w:w="6095" w:type="dxa"/>
          </w:tcPr>
          <w:p w14:paraId="1694452A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166ECBBC" w14:textId="77777777" w:rsidTr="00C01899">
        <w:tc>
          <w:tcPr>
            <w:tcW w:w="419" w:type="dxa"/>
          </w:tcPr>
          <w:p w14:paraId="0DE9360F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93" w:type="dxa"/>
            <w:vMerge w:val="restart"/>
          </w:tcPr>
          <w:p w14:paraId="46CBA3F5" w14:textId="4BD7365E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N</w:t>
            </w:r>
            <w:r w:rsidRPr="00406B33">
              <w:rPr>
                <w:color w:val="000000" w:themeColor="text1"/>
                <w:sz w:val="18"/>
                <w:szCs w:val="18"/>
              </w:rPr>
              <w:t>ame of services</w:t>
            </w:r>
          </w:p>
        </w:tc>
        <w:tc>
          <w:tcPr>
            <w:tcW w:w="1727" w:type="dxa"/>
            <w:gridSpan w:val="2"/>
          </w:tcPr>
          <w:p w14:paraId="0D5DC4ED" w14:textId="1047EE5B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Japanese name</w:t>
            </w:r>
          </w:p>
        </w:tc>
        <w:tc>
          <w:tcPr>
            <w:tcW w:w="6095" w:type="dxa"/>
          </w:tcPr>
          <w:p w14:paraId="6158602F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77E9E21F" w14:textId="77777777" w:rsidTr="00C01899">
        <w:tc>
          <w:tcPr>
            <w:tcW w:w="419" w:type="dxa"/>
          </w:tcPr>
          <w:p w14:paraId="338AAAE9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93" w:type="dxa"/>
            <w:vMerge/>
          </w:tcPr>
          <w:p w14:paraId="69CB8EA6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412C669F" w14:textId="555DEAA2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i/>
                <w:color w:val="000000" w:themeColor="text1"/>
                <w:kern w:val="0"/>
                <w:sz w:val="18"/>
                <w:szCs w:val="18"/>
              </w:rPr>
              <w:t>Furigana</w:t>
            </w:r>
            <w:r w:rsidRPr="00406B33">
              <w:rPr>
                <w:color w:val="000000" w:themeColor="text1"/>
                <w:sz w:val="18"/>
                <w:szCs w:val="18"/>
              </w:rPr>
              <w:t xml:space="preserve"> for above</w:t>
            </w:r>
          </w:p>
        </w:tc>
        <w:tc>
          <w:tcPr>
            <w:tcW w:w="6095" w:type="dxa"/>
          </w:tcPr>
          <w:p w14:paraId="5F69C650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5329030" w14:textId="77777777" w:rsidTr="00C01899">
        <w:tc>
          <w:tcPr>
            <w:tcW w:w="419" w:type="dxa"/>
          </w:tcPr>
          <w:p w14:paraId="6294B127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93" w:type="dxa"/>
            <w:vMerge/>
          </w:tcPr>
          <w:p w14:paraId="7D5D029A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7439BB30" w14:textId="6F5DF564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 xml:space="preserve">Name in </w:t>
            </w: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E</w:t>
            </w:r>
            <w:r w:rsidRPr="00406B33">
              <w:rPr>
                <w:color w:val="000000" w:themeColor="text1"/>
                <w:sz w:val="18"/>
                <w:szCs w:val="18"/>
              </w:rPr>
              <w:t>nglish</w:t>
            </w:r>
          </w:p>
        </w:tc>
        <w:tc>
          <w:tcPr>
            <w:tcW w:w="6095" w:type="dxa"/>
          </w:tcPr>
          <w:p w14:paraId="65CF1A58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725DAE31" w14:textId="77777777" w:rsidTr="00C01899">
        <w:tc>
          <w:tcPr>
            <w:tcW w:w="419" w:type="dxa"/>
          </w:tcPr>
          <w:p w14:paraId="0FD262B3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93" w:type="dxa"/>
            <w:vMerge/>
          </w:tcPr>
          <w:p w14:paraId="152117AA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319595CC" w14:textId="31076E05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URL</w:t>
            </w:r>
          </w:p>
        </w:tc>
        <w:tc>
          <w:tcPr>
            <w:tcW w:w="6095" w:type="dxa"/>
          </w:tcPr>
          <w:p w14:paraId="52A0800F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293362F0" w14:textId="77777777" w:rsidTr="00C01899">
        <w:tc>
          <w:tcPr>
            <w:tcW w:w="419" w:type="dxa"/>
          </w:tcPr>
          <w:p w14:paraId="3A70F18C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93" w:type="dxa"/>
            <w:vMerge w:val="restart"/>
          </w:tcPr>
          <w:p w14:paraId="19EF527E" w14:textId="319C9987" w:rsidR="00406B33" w:rsidRPr="00406B33" w:rsidRDefault="00D43D8A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JUSA </w:t>
            </w:r>
            <w:r w:rsidR="00406B33" w:rsidRPr="00406B33">
              <w:rPr>
                <w:color w:val="000000" w:themeColor="text1"/>
                <w:sz w:val="18"/>
                <w:szCs w:val="18"/>
              </w:rPr>
              <w:t xml:space="preserve">Representative </w:t>
            </w:r>
          </w:p>
        </w:tc>
        <w:tc>
          <w:tcPr>
            <w:tcW w:w="1727" w:type="dxa"/>
            <w:gridSpan w:val="2"/>
          </w:tcPr>
          <w:p w14:paraId="0D3C5BF5" w14:textId="7C5C0A35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Japanese name</w:t>
            </w:r>
          </w:p>
        </w:tc>
        <w:tc>
          <w:tcPr>
            <w:tcW w:w="6095" w:type="dxa"/>
          </w:tcPr>
          <w:p w14:paraId="5FA0719C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0A97050B" w14:textId="77777777" w:rsidTr="00C01899">
        <w:tc>
          <w:tcPr>
            <w:tcW w:w="419" w:type="dxa"/>
          </w:tcPr>
          <w:p w14:paraId="33674EEE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93" w:type="dxa"/>
            <w:vMerge/>
          </w:tcPr>
          <w:p w14:paraId="1D4BCDB7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001FA360" w14:textId="6743DC6E" w:rsidR="00406B33" w:rsidRPr="00406B33" w:rsidRDefault="002F4832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i/>
                <w:color w:val="000000" w:themeColor="text1"/>
                <w:sz w:val="18"/>
                <w:szCs w:val="18"/>
              </w:rPr>
              <w:t xml:space="preserve">Furigana </w:t>
            </w:r>
            <w:r w:rsidRPr="00406B33">
              <w:rPr>
                <w:color w:val="000000" w:themeColor="text1"/>
                <w:sz w:val="18"/>
                <w:szCs w:val="18"/>
              </w:rPr>
              <w:t>for above</w:t>
            </w:r>
          </w:p>
        </w:tc>
        <w:tc>
          <w:tcPr>
            <w:tcW w:w="6095" w:type="dxa"/>
          </w:tcPr>
          <w:p w14:paraId="58CB4EB3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0E5FBFAA" w14:textId="77777777" w:rsidTr="00C01899">
        <w:tc>
          <w:tcPr>
            <w:tcW w:w="419" w:type="dxa"/>
          </w:tcPr>
          <w:p w14:paraId="5EA93AF4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393" w:type="dxa"/>
            <w:vMerge/>
          </w:tcPr>
          <w:p w14:paraId="1D47992E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5ECC3AD2" w14:textId="313497C3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  <w:r w:rsidRPr="00406B33">
              <w:rPr>
                <w:color w:val="000000" w:themeColor="text1"/>
                <w:sz w:val="18"/>
                <w:szCs w:val="18"/>
              </w:rPr>
              <w:t>epartment</w:t>
            </w:r>
          </w:p>
        </w:tc>
        <w:tc>
          <w:tcPr>
            <w:tcW w:w="6095" w:type="dxa"/>
          </w:tcPr>
          <w:p w14:paraId="5BF98492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47C6A26C" w14:textId="77777777" w:rsidTr="00C01899">
        <w:tc>
          <w:tcPr>
            <w:tcW w:w="419" w:type="dxa"/>
          </w:tcPr>
          <w:p w14:paraId="0A48A272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393" w:type="dxa"/>
            <w:vMerge/>
          </w:tcPr>
          <w:p w14:paraId="1F8CA00B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70E49B69" w14:textId="54E714A5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 w:rsidRPr="00406B33">
              <w:rPr>
                <w:color w:val="000000" w:themeColor="text1"/>
                <w:sz w:val="18"/>
                <w:szCs w:val="18"/>
              </w:rPr>
              <w:t>ost</w:t>
            </w:r>
          </w:p>
        </w:tc>
        <w:tc>
          <w:tcPr>
            <w:tcW w:w="6095" w:type="dxa"/>
          </w:tcPr>
          <w:p w14:paraId="0D2B0E0C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6CDBC67" w14:textId="77777777" w:rsidTr="00C01899">
        <w:tc>
          <w:tcPr>
            <w:tcW w:w="419" w:type="dxa"/>
          </w:tcPr>
          <w:p w14:paraId="2A51EEB0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393" w:type="dxa"/>
            <w:vMerge/>
          </w:tcPr>
          <w:p w14:paraId="243EAD88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1393FAD9" w14:textId="3A3AAC50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6095" w:type="dxa"/>
          </w:tcPr>
          <w:p w14:paraId="2F0B1267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78162A82" w14:textId="77777777" w:rsidTr="00C01899">
        <w:tc>
          <w:tcPr>
            <w:tcW w:w="419" w:type="dxa"/>
          </w:tcPr>
          <w:p w14:paraId="2DC1A418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93" w:type="dxa"/>
            <w:vMerge/>
          </w:tcPr>
          <w:p w14:paraId="78C0FD0A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1EB85E0C" w14:textId="7ECFC78E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406B33">
              <w:rPr>
                <w:color w:val="000000" w:themeColor="text1"/>
                <w:sz w:val="18"/>
                <w:szCs w:val="18"/>
              </w:rPr>
              <w:t>el</w:t>
            </w:r>
          </w:p>
        </w:tc>
        <w:tc>
          <w:tcPr>
            <w:tcW w:w="6095" w:type="dxa"/>
          </w:tcPr>
          <w:p w14:paraId="21FCBE1D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24E8490" w14:textId="77777777" w:rsidTr="00C01899">
        <w:tc>
          <w:tcPr>
            <w:tcW w:w="419" w:type="dxa"/>
          </w:tcPr>
          <w:p w14:paraId="45A32A8D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393" w:type="dxa"/>
            <w:vMerge w:val="restart"/>
          </w:tcPr>
          <w:p w14:paraId="1FA43FD6" w14:textId="5FBA8FF5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L</w:t>
            </w:r>
            <w:r w:rsidRPr="00406B33">
              <w:rPr>
                <w:color w:val="000000" w:themeColor="text1"/>
                <w:sz w:val="18"/>
                <w:szCs w:val="18"/>
              </w:rPr>
              <w:t xml:space="preserve">iaison </w:t>
            </w:r>
            <w:r w:rsidR="00D43D8A" w:rsidRPr="00406B33">
              <w:rPr>
                <w:color w:val="000000" w:themeColor="text1"/>
                <w:sz w:val="18"/>
                <w:szCs w:val="18"/>
              </w:rPr>
              <w:t>P</w:t>
            </w:r>
            <w:r w:rsidR="00D43D8A">
              <w:rPr>
                <w:color w:val="000000" w:themeColor="text1"/>
                <w:sz w:val="18"/>
                <w:szCs w:val="18"/>
              </w:rPr>
              <w:t>erson in Charge</w:t>
            </w:r>
          </w:p>
        </w:tc>
        <w:tc>
          <w:tcPr>
            <w:tcW w:w="1727" w:type="dxa"/>
            <w:gridSpan w:val="2"/>
          </w:tcPr>
          <w:p w14:paraId="7B31BBB2" w14:textId="21580F5C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Japanese name</w:t>
            </w:r>
          </w:p>
        </w:tc>
        <w:tc>
          <w:tcPr>
            <w:tcW w:w="6095" w:type="dxa"/>
          </w:tcPr>
          <w:p w14:paraId="3DFA9C64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28A467E5" w14:textId="77777777" w:rsidTr="00C01899">
        <w:tc>
          <w:tcPr>
            <w:tcW w:w="419" w:type="dxa"/>
          </w:tcPr>
          <w:p w14:paraId="29407928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393" w:type="dxa"/>
            <w:vMerge/>
          </w:tcPr>
          <w:p w14:paraId="2974BC23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7E6264ED" w14:textId="24DC9C57" w:rsidR="00406B33" w:rsidRPr="00406B33" w:rsidRDefault="002F4832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i/>
                <w:color w:val="000000" w:themeColor="text1"/>
                <w:sz w:val="18"/>
                <w:szCs w:val="18"/>
              </w:rPr>
              <w:t xml:space="preserve">Furigana </w:t>
            </w:r>
            <w:r w:rsidRPr="00406B33">
              <w:rPr>
                <w:color w:val="000000" w:themeColor="text1"/>
                <w:sz w:val="18"/>
                <w:szCs w:val="18"/>
              </w:rPr>
              <w:t>for above</w:t>
            </w:r>
          </w:p>
        </w:tc>
        <w:tc>
          <w:tcPr>
            <w:tcW w:w="6095" w:type="dxa"/>
          </w:tcPr>
          <w:p w14:paraId="1FC6CC9D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9BEE2A6" w14:textId="77777777" w:rsidTr="00C01899">
        <w:tc>
          <w:tcPr>
            <w:tcW w:w="419" w:type="dxa"/>
          </w:tcPr>
          <w:p w14:paraId="46329342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393" w:type="dxa"/>
            <w:vMerge/>
          </w:tcPr>
          <w:p w14:paraId="1D48275E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741AF333" w14:textId="5A1E8AF2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D</w:t>
            </w:r>
            <w:r w:rsidRPr="00406B33">
              <w:rPr>
                <w:color w:val="000000" w:themeColor="text1"/>
                <w:sz w:val="18"/>
                <w:szCs w:val="18"/>
              </w:rPr>
              <w:t>epartment</w:t>
            </w:r>
          </w:p>
        </w:tc>
        <w:tc>
          <w:tcPr>
            <w:tcW w:w="6095" w:type="dxa"/>
          </w:tcPr>
          <w:p w14:paraId="48F0D241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57E00BE6" w14:textId="77777777" w:rsidTr="00C01899">
        <w:tc>
          <w:tcPr>
            <w:tcW w:w="419" w:type="dxa"/>
          </w:tcPr>
          <w:p w14:paraId="0B09EEBF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393" w:type="dxa"/>
            <w:vMerge/>
          </w:tcPr>
          <w:p w14:paraId="1718D335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2E6B461D" w14:textId="09FDA2DC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P</w:t>
            </w:r>
            <w:r w:rsidRPr="00406B33">
              <w:rPr>
                <w:color w:val="000000" w:themeColor="text1"/>
                <w:sz w:val="18"/>
                <w:szCs w:val="18"/>
              </w:rPr>
              <w:t>ost</w:t>
            </w:r>
          </w:p>
        </w:tc>
        <w:tc>
          <w:tcPr>
            <w:tcW w:w="6095" w:type="dxa"/>
          </w:tcPr>
          <w:p w14:paraId="646D804E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18046F84" w14:textId="77777777" w:rsidTr="00C01899">
        <w:tc>
          <w:tcPr>
            <w:tcW w:w="419" w:type="dxa"/>
          </w:tcPr>
          <w:p w14:paraId="49354F0B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393" w:type="dxa"/>
            <w:vMerge/>
          </w:tcPr>
          <w:p w14:paraId="1D2646B2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6072CB24" w14:textId="37243F20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6095" w:type="dxa"/>
          </w:tcPr>
          <w:p w14:paraId="2EE811ED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406B33" w:rsidRPr="00130CFB" w14:paraId="3ACB9753" w14:textId="77777777" w:rsidTr="00C01899">
        <w:tc>
          <w:tcPr>
            <w:tcW w:w="419" w:type="dxa"/>
          </w:tcPr>
          <w:p w14:paraId="7D36DA30" w14:textId="77777777" w:rsidR="00406B33" w:rsidRPr="00406B33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1393" w:type="dxa"/>
            <w:vMerge/>
          </w:tcPr>
          <w:p w14:paraId="3C5D6F54" w14:textId="77777777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7" w:type="dxa"/>
            <w:gridSpan w:val="2"/>
          </w:tcPr>
          <w:p w14:paraId="6784C826" w14:textId="1E93882E" w:rsidR="00406B33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T</w:t>
            </w:r>
            <w:r w:rsidRPr="00406B33">
              <w:rPr>
                <w:color w:val="000000" w:themeColor="text1"/>
                <w:sz w:val="18"/>
                <w:szCs w:val="18"/>
              </w:rPr>
              <w:t>el</w:t>
            </w:r>
          </w:p>
        </w:tc>
        <w:tc>
          <w:tcPr>
            <w:tcW w:w="6095" w:type="dxa"/>
          </w:tcPr>
          <w:p w14:paraId="6BFF4374" w14:textId="77777777" w:rsidR="00406B33" w:rsidRPr="00130CFB" w:rsidRDefault="00406B33" w:rsidP="00406B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  <w:tr w:rsidR="00F63D22" w:rsidRPr="00130CFB" w14:paraId="71476638" w14:textId="77777777" w:rsidTr="00C01899">
        <w:tc>
          <w:tcPr>
            <w:tcW w:w="419" w:type="dxa"/>
          </w:tcPr>
          <w:p w14:paraId="2F79316E" w14:textId="77777777" w:rsidR="00AB2496" w:rsidRPr="00406B33" w:rsidRDefault="00AB2496" w:rsidP="00AC4B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3120" w:type="dxa"/>
            <w:gridSpan w:val="3"/>
          </w:tcPr>
          <w:p w14:paraId="576A207A" w14:textId="3815382B" w:rsidR="00AB2496" w:rsidRPr="00406B33" w:rsidRDefault="00406B33" w:rsidP="00406B33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B33">
              <w:rPr>
                <w:color w:val="000000" w:themeColor="text1"/>
                <w:sz w:val="18"/>
                <w:szCs w:val="18"/>
              </w:rPr>
              <w:t xml:space="preserve">Google </w:t>
            </w:r>
            <w:r w:rsidRPr="00406B33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  <w:r w:rsidRPr="00406B33">
              <w:rPr>
                <w:color w:val="000000" w:themeColor="text1"/>
                <w:sz w:val="18"/>
                <w:szCs w:val="18"/>
              </w:rPr>
              <w:t>ccount</w:t>
            </w:r>
          </w:p>
        </w:tc>
        <w:tc>
          <w:tcPr>
            <w:tcW w:w="6095" w:type="dxa"/>
          </w:tcPr>
          <w:p w14:paraId="1D6CC828" w14:textId="77777777" w:rsidR="00AB2496" w:rsidRPr="00130CFB" w:rsidRDefault="00AB2496" w:rsidP="00AC4B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lightGray"/>
              </w:rPr>
            </w:pPr>
          </w:p>
        </w:tc>
      </w:tr>
    </w:tbl>
    <w:p w14:paraId="02A453E3" w14:textId="77777777" w:rsidR="00434AB2" w:rsidRPr="00130CFB" w:rsidRDefault="00434AB2" w:rsidP="006B6C65">
      <w:pPr>
        <w:widowControl/>
        <w:jc w:val="right"/>
        <w:rPr>
          <w:rFonts w:ascii="Times New Roman" w:hAnsi="Times New Roman" w:cs="Times New Roman"/>
          <w:color w:val="000000" w:themeColor="text1"/>
        </w:rPr>
      </w:pPr>
    </w:p>
    <w:p w14:paraId="5B295B51" w14:textId="4C0AD440" w:rsidR="00183478" w:rsidRPr="00130CFB" w:rsidRDefault="006B6C65" w:rsidP="006B6C65">
      <w:pPr>
        <w:widowControl/>
        <w:jc w:val="right"/>
        <w:rPr>
          <w:rFonts w:ascii="Times New Roman" w:hAnsi="Times New Roman" w:cs="Times New Roman"/>
          <w:color w:val="000000" w:themeColor="text1"/>
        </w:rPr>
      </w:pPr>
      <w:r w:rsidRPr="00130CFB">
        <w:rPr>
          <w:rFonts w:ascii="Times New Roman" w:hAnsi="Times New Roman" w:cs="Times New Roman"/>
          <w:color w:val="000000" w:themeColor="text1"/>
        </w:rPr>
        <w:t>【</w:t>
      </w:r>
      <w:r w:rsidR="002A6C92" w:rsidRPr="00130CFB">
        <w:rPr>
          <w:rFonts w:ascii="Times New Roman" w:hAnsi="Times New Roman" w:cs="Times New Roman"/>
          <w:color w:val="000000" w:themeColor="text1"/>
        </w:rPr>
        <w:t>Exhibit to Application Form</w:t>
      </w:r>
      <w:r w:rsidRPr="00130CFB">
        <w:rPr>
          <w:rFonts w:ascii="Times New Roman" w:hAnsi="Times New Roman" w:cs="Times New Roman"/>
          <w:color w:val="000000" w:themeColor="text1"/>
        </w:rPr>
        <w:t>】</w:t>
      </w:r>
    </w:p>
    <w:p w14:paraId="5CA11EB2" w14:textId="7A17A9E1" w:rsidR="0025241C" w:rsidRPr="00130CFB" w:rsidRDefault="002A6C92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130CFB">
        <w:rPr>
          <w:rFonts w:ascii="Times New Roman" w:hAnsi="Times New Roman" w:cs="Times New Roman"/>
          <w:color w:val="000000" w:themeColor="text1"/>
        </w:rPr>
        <w:t>To: Japan Unified Communications Service Provider Association</w:t>
      </w:r>
    </w:p>
    <w:p w14:paraId="2C237E90" w14:textId="77777777" w:rsidR="0025241C" w:rsidRPr="00130CFB" w:rsidRDefault="0025241C">
      <w:pPr>
        <w:widowControl/>
        <w:jc w:val="left"/>
        <w:rPr>
          <w:rFonts w:ascii="Times New Roman" w:hAnsi="Times New Roman" w:cs="Times New Roman"/>
          <w:color w:val="000000" w:themeColor="text1"/>
        </w:rPr>
      </w:pPr>
    </w:p>
    <w:p w14:paraId="68BB235E" w14:textId="3AE1F659" w:rsidR="0025241C" w:rsidRPr="00130CFB" w:rsidRDefault="002A6C92" w:rsidP="00B22C46">
      <w:pPr>
        <w:widowControl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Pledge o</w:t>
      </w:r>
      <w:r w:rsidR="00F724F3" w:rsidRPr="00130CFB">
        <w:rPr>
          <w:rFonts w:ascii="Times New Roman" w:hAnsi="Times New Roman" w:cs="Times New Roman"/>
          <w:color w:val="000000" w:themeColor="text1"/>
          <w:sz w:val="24"/>
        </w:rPr>
        <w:t>f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Non</w:t>
      </w:r>
      <w:r w:rsidR="00F724F3" w:rsidRPr="00130CFB">
        <w:rPr>
          <w:rFonts w:ascii="Times New Roman" w:hAnsi="Times New Roman" w:cs="Times New Roman"/>
          <w:color w:val="000000" w:themeColor="text1"/>
          <w:sz w:val="24"/>
        </w:rPr>
        <w:t>-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Applicability </w:t>
      </w:r>
      <w:r w:rsidR="00F724F3" w:rsidRPr="00130CFB">
        <w:rPr>
          <w:rFonts w:ascii="Times New Roman" w:hAnsi="Times New Roman" w:cs="Times New Roman"/>
          <w:color w:val="000000" w:themeColor="text1"/>
          <w:sz w:val="24"/>
        </w:rPr>
        <w:t>of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Anti-Social Force</w:t>
      </w:r>
      <w:r w:rsidR="00F724F3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, including Organized Crime Group</w:t>
      </w:r>
      <w:r w:rsidR="00F724F3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, and </w:t>
      </w:r>
      <w:r w:rsidR="00F724F3" w:rsidRPr="00130CFB">
        <w:rPr>
          <w:rFonts w:ascii="Times New Roman" w:hAnsi="Times New Roman" w:cs="Times New Roman"/>
          <w:color w:val="000000" w:themeColor="text1"/>
          <w:sz w:val="24"/>
        </w:rPr>
        <w:t>of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Compliance</w:t>
      </w:r>
    </w:p>
    <w:p w14:paraId="6E48AACE" w14:textId="77777777" w:rsidR="0025241C" w:rsidRPr="00130CFB" w:rsidRDefault="0025241C">
      <w:pPr>
        <w:widowControl/>
        <w:jc w:val="left"/>
        <w:rPr>
          <w:rFonts w:ascii="Times New Roman" w:hAnsi="Times New Roman" w:cs="Times New Roman"/>
          <w:color w:val="000000" w:themeColor="text1"/>
          <w:sz w:val="24"/>
        </w:rPr>
      </w:pPr>
    </w:p>
    <w:p w14:paraId="74CDA2FC" w14:textId="13318186" w:rsidR="0025241C" w:rsidRPr="00130CFB" w:rsidRDefault="002A6C92" w:rsidP="0025241C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The Organization pledges that the Organization does not include a party that falls under any of the following items (“Anti-social Force”)</w:t>
      </w:r>
      <w:r w:rsidR="00CE224F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3D8A">
        <w:rPr>
          <w:rFonts w:ascii="Times New Roman" w:hAnsi="Times New Roman" w:cs="Times New Roman"/>
          <w:color w:val="000000" w:themeColor="text1"/>
          <w:sz w:val="24"/>
        </w:rPr>
        <w:t>at</w:t>
      </w:r>
      <w:r w:rsidR="00D43D8A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E224F" w:rsidRPr="00130CFB">
        <w:rPr>
          <w:rFonts w:ascii="Times New Roman" w:hAnsi="Times New Roman" w:cs="Times New Roman"/>
          <w:color w:val="000000" w:themeColor="text1"/>
          <w:sz w:val="24"/>
        </w:rPr>
        <w:t>the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present </w:t>
      </w:r>
      <w:r w:rsidR="00D43D8A">
        <w:rPr>
          <w:rFonts w:ascii="Times New Roman" w:hAnsi="Times New Roman" w:cs="Times New Roman"/>
          <w:color w:val="000000" w:themeColor="text1"/>
          <w:sz w:val="24"/>
        </w:rPr>
        <w:t xml:space="preserve">time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and</w:t>
      </w:r>
      <w:r w:rsidR="00CE224F" w:rsidRPr="00130CFB">
        <w:rPr>
          <w:rFonts w:ascii="Times New Roman" w:hAnsi="Times New Roman" w:cs="Times New Roman"/>
          <w:color w:val="000000" w:themeColor="text1"/>
          <w:sz w:val="24"/>
        </w:rPr>
        <w:t xml:space="preserve"> will not include such parties in the future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: </w:t>
      </w:r>
    </w:p>
    <w:p w14:paraId="0FF28B05" w14:textId="394FD081" w:rsidR="0025241C" w:rsidRPr="00130CFB" w:rsidRDefault="00740D6A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Organized crime group</w:t>
      </w:r>
    </w:p>
    <w:p w14:paraId="66CC00D4" w14:textId="58AC1A1F" w:rsidR="0025241C" w:rsidRPr="00130CFB" w:rsidRDefault="00740D6A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Organized crime group member</w:t>
      </w:r>
    </w:p>
    <w:p w14:paraId="3B489FD4" w14:textId="49EFD8AF" w:rsidR="0025241C" w:rsidRPr="00130CFB" w:rsidRDefault="00824B46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P</w:t>
      </w:r>
      <w:r w:rsidR="00EA63C1" w:rsidRPr="00130CFB">
        <w:rPr>
          <w:rFonts w:ascii="Times New Roman" w:hAnsi="Times New Roman" w:cs="Times New Roman"/>
          <w:color w:val="000000" w:themeColor="text1"/>
          <w:sz w:val="24"/>
        </w:rPr>
        <w:t xml:space="preserve">erson who </w:t>
      </w:r>
      <w:r w:rsidR="00A854A0" w:rsidRPr="00130CFB">
        <w:rPr>
          <w:rFonts w:ascii="Times New Roman" w:hAnsi="Times New Roman" w:cs="Times New Roman"/>
          <w:color w:val="000000" w:themeColor="text1"/>
          <w:sz w:val="24"/>
        </w:rPr>
        <w:t>formerly was</w:t>
      </w:r>
      <w:r w:rsidR="00EA63C1" w:rsidRPr="00130CFB">
        <w:rPr>
          <w:rFonts w:ascii="Times New Roman" w:hAnsi="Times New Roman" w:cs="Times New Roman"/>
          <w:color w:val="000000" w:themeColor="text1"/>
          <w:sz w:val="24"/>
        </w:rPr>
        <w:t xml:space="preserve"> an organized crime group member </w:t>
      </w:r>
      <w:r w:rsidR="00CD7C92">
        <w:rPr>
          <w:rFonts w:ascii="Times New Roman" w:hAnsi="Times New Roman" w:cs="Times New Roman"/>
          <w:color w:val="000000" w:themeColor="text1"/>
          <w:sz w:val="24"/>
        </w:rPr>
        <w:t>at any time in the past</w:t>
      </w:r>
      <w:r w:rsidR="00EA63C1" w:rsidRPr="00130CFB">
        <w:rPr>
          <w:rFonts w:ascii="Times New Roman" w:hAnsi="Times New Roman" w:cs="Times New Roman"/>
          <w:color w:val="000000" w:themeColor="text1"/>
          <w:sz w:val="24"/>
        </w:rPr>
        <w:t xml:space="preserve"> five years </w:t>
      </w:r>
    </w:p>
    <w:p w14:paraId="6C28678C" w14:textId="421B04A0" w:rsidR="0025241C" w:rsidRPr="00130CFB" w:rsidRDefault="00824B46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Associated member of an organized crime group</w:t>
      </w:r>
    </w:p>
    <w:p w14:paraId="65195666" w14:textId="0F07587B" w:rsidR="0025241C" w:rsidRPr="00130CFB" w:rsidRDefault="00450D23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Company related to an organized crime group</w:t>
      </w:r>
    </w:p>
    <w:p w14:paraId="181480AB" w14:textId="38E13BC3" w:rsidR="0025241C" w:rsidRPr="00130CFB" w:rsidRDefault="000571E8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Corporate racketeer, or rogue </w:t>
      </w:r>
      <w:r w:rsidR="00CD7C92">
        <w:rPr>
          <w:rFonts w:ascii="Times New Roman" w:hAnsi="Times New Roman" w:cs="Times New Roman"/>
          <w:color w:val="000000" w:themeColor="text1"/>
          <w:sz w:val="24"/>
        </w:rPr>
        <w:t xml:space="preserve">actor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acting in the name of a social movement or political activity</w:t>
      </w:r>
    </w:p>
    <w:p w14:paraId="6598CC07" w14:textId="6F781757" w:rsidR="0025241C" w:rsidRPr="00130CFB" w:rsidRDefault="00166A63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Crime group specializ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ing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in intellectual crime</w:t>
      </w:r>
      <w:r w:rsidR="007167DA" w:rsidRPr="00130CFB">
        <w:rPr>
          <w:rFonts w:ascii="Times New Roman" w:hAnsi="Times New Roman" w:cs="Times New Roman"/>
          <w:color w:val="000000" w:themeColor="text1"/>
          <w:sz w:val="24"/>
        </w:rPr>
        <w:t>s</w:t>
      </w:r>
    </w:p>
    <w:p w14:paraId="31D81351" w14:textId="309B6B1D" w:rsidR="005103C4" w:rsidRPr="00130CFB" w:rsidRDefault="00166A63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Party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that engages in commission of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crime</w:t>
      </w:r>
      <w:r w:rsidR="007167DA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167DA" w:rsidRPr="00130CFB">
        <w:rPr>
          <w:rFonts w:ascii="Times New Roman" w:hAnsi="Times New Roman" w:cs="Times New Roman"/>
          <w:color w:val="000000" w:themeColor="text1"/>
          <w:sz w:val="24"/>
        </w:rPr>
        <w:t>such as special</w:t>
      </w:r>
      <w:r w:rsidR="00CD7C92">
        <w:rPr>
          <w:rFonts w:ascii="Times New Roman" w:hAnsi="Times New Roman" w:cs="Times New Roman"/>
          <w:color w:val="000000" w:themeColor="text1"/>
          <w:sz w:val="24"/>
        </w:rPr>
        <w:t>ized</w:t>
      </w:r>
      <w:r w:rsidR="007167DA" w:rsidRPr="00130CFB">
        <w:rPr>
          <w:rFonts w:ascii="Times New Roman" w:hAnsi="Times New Roman" w:cs="Times New Roman"/>
          <w:color w:val="000000" w:themeColor="text1"/>
          <w:sz w:val="24"/>
        </w:rPr>
        <w:t xml:space="preserve"> scams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using telecommunication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services </w:t>
      </w:r>
    </w:p>
    <w:p w14:paraId="4969DE0C" w14:textId="0515C3F6" w:rsidR="0025241C" w:rsidRPr="00130CFB" w:rsidRDefault="00166A63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Any party similar to those listed above</w:t>
      </w:r>
    </w:p>
    <w:p w14:paraId="7D78411B" w14:textId="4F8C9516" w:rsidR="0025241C" w:rsidRPr="00130CFB" w:rsidRDefault="0025241C" w:rsidP="0025241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966A558" w14:textId="1A0D4797" w:rsidR="0025241C" w:rsidRPr="00130CFB" w:rsidRDefault="00F678B4" w:rsidP="0025241C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0D5E41">
        <w:rPr>
          <w:rFonts w:ascii="Times New Roman" w:hAnsi="Times New Roman" w:cs="Times New Roman"/>
          <w:color w:val="000000" w:themeColor="text1"/>
          <w:sz w:val="24"/>
        </w:rPr>
        <w:t>The Organizatio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n pledges that the Organization does not have any relationship that falls under any of the following items with Anti-social Force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at </w:t>
      </w:r>
      <w:r w:rsidR="00CD7C92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present</w:t>
      </w:r>
      <w:r w:rsidR="00CD7C92">
        <w:rPr>
          <w:rFonts w:ascii="Times New Roman" w:hAnsi="Times New Roman" w:cs="Times New Roman"/>
          <w:color w:val="000000" w:themeColor="text1"/>
          <w:sz w:val="24"/>
        </w:rPr>
        <w:t xml:space="preserve"> time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will not include such a relationship in the future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1E1D040" w14:textId="364DF407" w:rsidR="0025241C" w:rsidRPr="00130CFB" w:rsidRDefault="005A21D9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 relationship whereby the management of such party is controlled by Anti-social Force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</w:p>
    <w:p w14:paraId="0EFEF255" w14:textId="67976FA1" w:rsidR="0025241C" w:rsidRPr="00130CFB" w:rsidRDefault="005A21D9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 relationship whereby Anti-social Force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 are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significantly involved in its management</w:t>
      </w:r>
    </w:p>
    <w:p w14:paraId="65A35A81" w14:textId="37A27172" w:rsidR="0025241C" w:rsidRPr="00130CFB" w:rsidRDefault="005A21D9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 relationship whereby such party is using Anti-social Force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, for example, for the purpose of acquiring unlawful gains for itself, its company or a third party or to cause damage to a third party</w:t>
      </w:r>
    </w:p>
    <w:p w14:paraId="46D3E679" w14:textId="3ECE234B" w:rsidR="0025241C" w:rsidRPr="00130CFB" w:rsidRDefault="005A21D9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 relationship whereby such party provides funds or other items or provides services to Anti-social Force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</w:p>
    <w:p w14:paraId="4A3D811B" w14:textId="052CC82B" w:rsidR="0025241C" w:rsidRPr="00130CFB" w:rsidRDefault="005A21D9" w:rsidP="0025241C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 party whose officer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or other person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substantially involved in its management h</w:t>
      </w:r>
      <w:r w:rsidR="007167DA" w:rsidRPr="00130CFB">
        <w:rPr>
          <w:rFonts w:ascii="Times New Roman" w:hAnsi="Times New Roman" w:cs="Times New Roman"/>
          <w:color w:val="000000" w:themeColor="text1"/>
          <w:sz w:val="24"/>
        </w:rPr>
        <w:t>ave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relationship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with </w:t>
      </w:r>
      <w:r w:rsidR="00BE570F" w:rsidRPr="00130CFB">
        <w:rPr>
          <w:rFonts w:ascii="Times New Roman" w:hAnsi="Times New Roman" w:cs="Times New Roman"/>
          <w:color w:val="000000" w:themeColor="text1"/>
          <w:sz w:val="24"/>
        </w:rPr>
        <w:t>Anti-social Force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that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 xml:space="preserve">are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socially reprehensible</w:t>
      </w:r>
    </w:p>
    <w:p w14:paraId="348EB7C9" w14:textId="6BE2F199" w:rsidR="005103C4" w:rsidRPr="00130CFB" w:rsidRDefault="005103C4" w:rsidP="005103C4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22D5EBA" w14:textId="084A9C02" w:rsidR="0025241C" w:rsidRPr="00130CFB" w:rsidRDefault="00BE570F" w:rsidP="0025241C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The Organization will not itself 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 xml:space="preserve">commit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or cause a third party to co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mmit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any of the following</w:t>
      </w:r>
      <w:r w:rsidR="002E1D60" w:rsidRPr="00130CFB">
        <w:rPr>
          <w:rFonts w:ascii="Times New Roman" w:hAnsi="Times New Roman" w:cs="Times New Roman"/>
          <w:color w:val="000000" w:themeColor="text1"/>
          <w:sz w:val="24"/>
        </w:rPr>
        <w:t>: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197F511" w14:textId="609441C3" w:rsidR="0025241C" w:rsidRPr="00130CFB" w:rsidRDefault="002E1D60" w:rsidP="005103C4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The act of making violent demands</w:t>
      </w:r>
    </w:p>
    <w:p w14:paraId="3DA14B71" w14:textId="32ABBC31" w:rsidR="0025241C" w:rsidRPr="00130CFB" w:rsidRDefault="002E1D60" w:rsidP="005103C4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The act of making unreasonable demands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beyond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legal responsibilit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>y</w:t>
      </w:r>
    </w:p>
    <w:p w14:paraId="6FD805B7" w14:textId="015F824A" w:rsidR="0025241C" w:rsidRPr="00130CFB" w:rsidRDefault="002E1D60" w:rsidP="005103C4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The act of using threatening behavior or violence in relation to a transaction</w:t>
      </w:r>
    </w:p>
    <w:p w14:paraId="4D6036B7" w14:textId="242AD98B" w:rsidR="0025241C" w:rsidRPr="003A35E9" w:rsidRDefault="00322198" w:rsidP="005103C4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The act of spreading rumors, using fraudulent means, or using force to harm the </w:t>
      </w:r>
      <w:r w:rsidR="00D709F1" w:rsidRPr="003A35E9">
        <w:rPr>
          <w:rFonts w:ascii="Times New Roman" w:hAnsi="Times New Roman" w:cs="Times New Roman"/>
          <w:color w:val="000000" w:themeColor="text1"/>
          <w:sz w:val="24"/>
        </w:rPr>
        <w:t>Association</w:t>
      </w:r>
      <w:r w:rsidRPr="003A35E9">
        <w:rPr>
          <w:rFonts w:ascii="Times New Roman" w:hAnsi="Times New Roman" w:cs="Times New Roman"/>
          <w:color w:val="000000" w:themeColor="text1"/>
          <w:sz w:val="24"/>
        </w:rPr>
        <w:t xml:space="preserve">'s reputation or obstruct the </w:t>
      </w:r>
      <w:r w:rsidR="00D709F1" w:rsidRPr="003A35E9">
        <w:rPr>
          <w:rFonts w:ascii="Times New Roman" w:hAnsi="Times New Roman" w:cs="Times New Roman"/>
          <w:color w:val="000000" w:themeColor="text1"/>
          <w:sz w:val="24"/>
        </w:rPr>
        <w:t>Association</w:t>
      </w:r>
      <w:r w:rsidRPr="003A35E9">
        <w:rPr>
          <w:rFonts w:ascii="Times New Roman" w:hAnsi="Times New Roman" w:cs="Times New Roman"/>
          <w:color w:val="000000" w:themeColor="text1"/>
          <w:sz w:val="24"/>
        </w:rPr>
        <w:t>'s business</w:t>
      </w:r>
    </w:p>
    <w:p w14:paraId="7F1FE06B" w14:textId="0FF9EBDD" w:rsidR="0025369C" w:rsidRPr="00130CFB" w:rsidRDefault="003811B8" w:rsidP="0028496B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 c</w:t>
      </w:r>
      <w:r w:rsidR="00322198" w:rsidRPr="00130CFB">
        <w:rPr>
          <w:rFonts w:ascii="Times New Roman" w:hAnsi="Times New Roman" w:cs="Times New Roman"/>
          <w:color w:val="000000" w:themeColor="text1"/>
          <w:sz w:val="24"/>
        </w:rPr>
        <w:t>riminal act or a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iding</w:t>
      </w:r>
      <w:r w:rsidR="00322198" w:rsidRPr="00130CFB">
        <w:rPr>
          <w:rFonts w:ascii="Times New Roman" w:hAnsi="Times New Roman" w:cs="Times New Roman"/>
          <w:color w:val="000000" w:themeColor="text1"/>
          <w:sz w:val="24"/>
        </w:rPr>
        <w:t xml:space="preserve"> thereof using telecommunication services such as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a </w:t>
      </w:r>
      <w:r w:rsidR="00322198" w:rsidRPr="00130CFB">
        <w:rPr>
          <w:rFonts w:ascii="Times New Roman" w:hAnsi="Times New Roman" w:cs="Times New Roman"/>
          <w:color w:val="000000" w:themeColor="text1"/>
          <w:sz w:val="24"/>
        </w:rPr>
        <w:t>special scam</w:t>
      </w:r>
    </w:p>
    <w:p w14:paraId="04F17631" w14:textId="7C414A19" w:rsidR="0025241C" w:rsidRPr="00130CFB" w:rsidRDefault="00322198" w:rsidP="005103C4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Other acts similar to those in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Items above</w:t>
      </w:r>
    </w:p>
    <w:p w14:paraId="70712BF3" w14:textId="77777777" w:rsidR="002E1D60" w:rsidRPr="00130CFB" w:rsidRDefault="002E1D60" w:rsidP="005103C4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8483667" w14:textId="433FF916" w:rsidR="0025241C" w:rsidRPr="00130CFB" w:rsidRDefault="00CD7C92" w:rsidP="0025241C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With respect to the following items, t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 xml:space="preserve">he Organization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makes this Pledge </w:t>
      </w:r>
      <w:r w:rsidR="00F54B0E" w:rsidRPr="00130CFB">
        <w:rPr>
          <w:rFonts w:ascii="Times New Roman" w:hAnsi="Times New Roman" w:cs="Times New Roman"/>
          <w:color w:val="000000" w:themeColor="text1"/>
          <w:sz w:val="24"/>
        </w:rPr>
        <w:t>regarding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 xml:space="preserve"> the opposite parties to transaction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 xml:space="preserve"> of the Organization (this means customers or telecommunications carrier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 xml:space="preserve"> that receive wholesale telecommunications services, that use telecommunications facilities for telecommunications business or telecommunication services</w:t>
      </w:r>
      <w:r>
        <w:rPr>
          <w:rFonts w:ascii="Times New Roman" w:hAnsi="Times New Roman" w:cs="Times New Roman"/>
          <w:color w:val="000000" w:themeColor="text1"/>
          <w:sz w:val="24"/>
        </w:rPr>
        <w:t>; i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>f wholesal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ing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 xml:space="preserve"> is repeated in multiple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instances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 xml:space="preserve"> including all telecommunications carriers that receive wholesale telecommunications services; however, telecommunications carriers that are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 xml:space="preserve"> the</w:t>
      </w:r>
      <w:r w:rsidR="00E34580" w:rsidRPr="00130CFB">
        <w:rPr>
          <w:rFonts w:ascii="Times New Roman" w:hAnsi="Times New Roman" w:cs="Times New Roman"/>
          <w:color w:val="000000" w:themeColor="text1"/>
          <w:sz w:val="24"/>
        </w:rPr>
        <w:t xml:space="preserve"> opposite parties to interconnection under the Telecommunications Business Act</w:t>
      </w:r>
      <w:r w:rsidR="00F54B0E" w:rsidRPr="00130CFB">
        <w:rPr>
          <w:rFonts w:ascii="Times New Roman" w:hAnsi="Times New Roman" w:cs="Times New Roman"/>
          <w:color w:val="000000" w:themeColor="text1"/>
          <w:sz w:val="24"/>
        </w:rPr>
        <w:t xml:space="preserve"> shall not be included;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 xml:space="preserve">and </w:t>
      </w:r>
      <w:r w:rsidR="00F54B0E" w:rsidRPr="00130CFB">
        <w:rPr>
          <w:rFonts w:ascii="Times New Roman" w:hAnsi="Times New Roman" w:cs="Times New Roman"/>
          <w:color w:val="000000" w:themeColor="text1"/>
          <w:sz w:val="24"/>
        </w:rPr>
        <w:t>the same shall apply hereinafter)</w:t>
      </w:r>
      <w:r w:rsidR="00697BBA" w:rsidRPr="00130CFB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255BC83D" w14:textId="08439C55" w:rsidR="0025241C" w:rsidRPr="00130CFB" w:rsidRDefault="00697BBA" w:rsidP="005103C4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The opposite party to the transaction does not fall under any of the items of Paragraph 1 at present, nor does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 xml:space="preserve"> it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have any relationship as </w:t>
      </w:r>
      <w:r w:rsidR="00CD7C92">
        <w:rPr>
          <w:rFonts w:ascii="Times New Roman" w:hAnsi="Times New Roman" w:cs="Times New Roman"/>
          <w:color w:val="000000" w:themeColor="text1"/>
          <w:sz w:val="24"/>
        </w:rPr>
        <w:t xml:space="preserve">described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in any of the items of Paragraph 2, such state will be maintained in the future as well, and the opposite party to the transaction will not co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mmit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any 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>of the a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ct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in the items of Paragraph 3.</w:t>
      </w:r>
    </w:p>
    <w:p w14:paraId="4D1D9630" w14:textId="24D12C77" w:rsidR="0015699D" w:rsidRPr="00130CFB" w:rsidRDefault="00697BBA" w:rsidP="0015699D">
      <w:pPr>
        <w:pStyle w:val="ad"/>
        <w:numPr>
          <w:ilvl w:val="1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If the Organization becomes aware of the fact that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preceding item is not </w:t>
      </w:r>
      <w:r w:rsidR="00CD7C92">
        <w:rPr>
          <w:rFonts w:ascii="Times New Roman" w:hAnsi="Times New Roman" w:cs="Times New Roman"/>
          <w:color w:val="000000" w:themeColor="text1"/>
          <w:sz w:val="24"/>
        </w:rPr>
        <w:t>accurate with respect</w:t>
      </w:r>
      <w:r w:rsidR="00CD7C92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to the opposite party to the transaction, the Organization shall terminate the agreement with the relevant party immediately, or take necessary measures.</w:t>
      </w:r>
    </w:p>
    <w:p w14:paraId="03179AF7" w14:textId="77777777" w:rsidR="005103C4" w:rsidRPr="00130CFB" w:rsidRDefault="005103C4" w:rsidP="005103C4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3BA09BF2" w14:textId="54823CF9" w:rsidR="0025369C" w:rsidRPr="00130CFB" w:rsidRDefault="00D1174F" w:rsidP="0025241C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When the Organization becomes aware of the fact that the Organization or the opposite party to the Transaction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has suffered an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improper int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ervention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such as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 xml:space="preserve">an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unreasonable demand or obstruction of business, etc.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,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by Anti-social Force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, the Organization will refuse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such intervention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, or request the opposite party to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so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refuse, as well as </w:t>
      </w:r>
      <w:r w:rsidR="003811B8" w:rsidRPr="00130CFB">
        <w:rPr>
          <w:rFonts w:ascii="Times New Roman" w:hAnsi="Times New Roman" w:cs="Times New Roman"/>
          <w:color w:val="000000" w:themeColor="text1"/>
          <w:sz w:val="24"/>
        </w:rPr>
        <w:t>perform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proper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steps</w:t>
      </w:r>
      <w:r w:rsidR="006C50A8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such as provision of information to investigatory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bodie</w:t>
      </w:r>
      <w:r w:rsidR="006C50A8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B8B5ED2" w14:textId="77777777" w:rsidR="0025369C" w:rsidRPr="00130CFB" w:rsidRDefault="0025369C" w:rsidP="0025369C">
      <w:pPr>
        <w:pStyle w:val="ad"/>
        <w:ind w:leftChars="0" w:left="425"/>
        <w:rPr>
          <w:rFonts w:ascii="Times New Roman" w:hAnsi="Times New Roman" w:cs="Times New Roman"/>
          <w:color w:val="000000" w:themeColor="text1"/>
          <w:sz w:val="24"/>
        </w:rPr>
      </w:pPr>
    </w:p>
    <w:p w14:paraId="5B6F2C97" w14:textId="48FD1E57" w:rsidR="00D1174F" w:rsidRPr="00130CFB" w:rsidRDefault="00D1174F" w:rsidP="00D1174F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The Organization will comply with the Telecommunications Business Act and other related laws and regulations, as well as strive to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 deter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crime using telecommunications service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such as special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ized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scam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. When the Organization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becomes aware of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fact of these crime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, the Organization will share the information with the Association, and take proper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steps</w:t>
      </w:r>
      <w:r w:rsidR="006C50A8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such as collaboration with investigatory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bodies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, etc.</w:t>
      </w:r>
    </w:p>
    <w:p w14:paraId="6A7ADB2C" w14:textId="77777777" w:rsidR="007D1324" w:rsidRPr="00130CFB" w:rsidRDefault="007D1324" w:rsidP="007D1324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CC168D8" w14:textId="2DD0EF53" w:rsidR="006A3950" w:rsidRPr="00130CFB" w:rsidRDefault="00D1174F" w:rsidP="006A3950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When the Organization recognizes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a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violation by the opposite party to the transaction of the Telecommunications Business Act and/or other related laws and regulations, the Organization will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promptly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request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 xml:space="preserve">correction 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>effort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 xml:space="preserve">. If the relevant party fails to make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 xml:space="preserve">correction 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>effort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 xml:space="preserve"> even after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being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 xml:space="preserve"> request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e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>d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 xml:space="preserve"> by the Organization and there is no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expected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 xml:space="preserve"> improvement of the status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 xml:space="preserve"> thereof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 xml:space="preserve">, the Organization shall terminate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>agreement with the relevant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91F4A" w:rsidRPr="00130CFB">
        <w:rPr>
          <w:rFonts w:ascii="Times New Roman" w:hAnsi="Times New Roman" w:cs="Times New Roman"/>
          <w:color w:val="000000" w:themeColor="text1"/>
          <w:sz w:val="24"/>
        </w:rPr>
        <w:t>party to the transaction or take measures for termination.</w:t>
      </w:r>
    </w:p>
    <w:p w14:paraId="6A3172E1" w14:textId="77777777" w:rsidR="0062790D" w:rsidRPr="00130CFB" w:rsidRDefault="0062790D" w:rsidP="0062790D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611095E" w14:textId="64AF36EF" w:rsidR="005103C4" w:rsidRPr="00130CFB" w:rsidRDefault="00891F4A" w:rsidP="005103C4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The Organization agrees that the Association will collaborate with the related governmental agencies or investigatory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bodie</w:t>
      </w:r>
      <w:r w:rsidR="006C50A8" w:rsidRPr="00130CFB">
        <w:rPr>
          <w:rFonts w:ascii="Times New Roman" w:hAnsi="Times New Roman" w:cs="Times New Roman"/>
          <w:color w:val="000000" w:themeColor="text1"/>
          <w:sz w:val="24"/>
        </w:rPr>
        <w:t xml:space="preserve">s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for the purpose of restrain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ing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crimes related to telecommunications services or related crime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. If the Organization receives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a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request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from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the Association to implement such collaboration, the Organization will cooperate within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its</w:t>
      </w:r>
      <w:r w:rsidR="006C50A8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possible scope.</w:t>
      </w:r>
    </w:p>
    <w:p w14:paraId="56A116A4" w14:textId="77777777" w:rsidR="006A3950" w:rsidRPr="00130CFB" w:rsidRDefault="006A3950" w:rsidP="0015699D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7CEE73F5" w14:textId="6C7CDD26" w:rsidR="0025241C" w:rsidRPr="00130CFB" w:rsidRDefault="00891F4A" w:rsidP="0025241C">
      <w:pPr>
        <w:pStyle w:val="ad"/>
        <w:numPr>
          <w:ilvl w:val="0"/>
          <w:numId w:val="8"/>
        </w:numPr>
        <w:ind w:leftChars="0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The Organization pledges that if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any violation of these respective provisions</w:t>
      </w:r>
      <w:r w:rsidR="006C50A8">
        <w:rPr>
          <w:rFonts w:ascii="Times New Roman" w:hAnsi="Times New Roman" w:cs="Times New Roman"/>
          <w:color w:val="000000" w:themeColor="text1"/>
          <w:sz w:val="24"/>
        </w:rPr>
        <w:t xml:space="preserve"> are discovered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, or 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 xml:space="preserve">if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these representations and pledges are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 xml:space="preserve">found to be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false, the Organization will state no objection even if membership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in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the Organization is suspended or removed, or transaction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with the Association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are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suspended or cancelled, and </w:t>
      </w:r>
      <w:r w:rsidR="006C50A8">
        <w:rPr>
          <w:rFonts w:ascii="Times New Roman" w:hAnsi="Times New Roman" w:cs="Times New Roman"/>
          <w:color w:val="000000" w:themeColor="text1"/>
          <w:sz w:val="24"/>
        </w:rPr>
        <w:t xml:space="preserve">the Organization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will request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no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compensation or indemnification including paid membership fees, etc.</w:t>
      </w:r>
      <w:r w:rsidR="006C50A8">
        <w:rPr>
          <w:rFonts w:ascii="Times New Roman" w:hAnsi="Times New Roman" w:cs="Times New Roman"/>
          <w:color w:val="000000" w:themeColor="text1"/>
          <w:sz w:val="24"/>
        </w:rPr>
        <w:t>,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and if any damage is incurred </w:t>
      </w:r>
      <w:r w:rsidR="00B55A3D" w:rsidRPr="00130CFB">
        <w:rPr>
          <w:rFonts w:ascii="Times New Roman" w:hAnsi="Times New Roman" w:cs="Times New Roman"/>
          <w:color w:val="000000" w:themeColor="text1"/>
          <w:sz w:val="24"/>
        </w:rPr>
        <w:t>due to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 such suspension or cancellation by the Association, the Organization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 xml:space="preserve">will 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make it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sol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ely the Organization’s </w:t>
      </w:r>
      <w:r w:rsidR="00F74BDF" w:rsidRPr="00130CFB">
        <w:rPr>
          <w:rFonts w:ascii="Times New Roman" w:hAnsi="Times New Roman" w:cs="Times New Roman"/>
          <w:color w:val="000000" w:themeColor="text1"/>
          <w:sz w:val="24"/>
        </w:rPr>
        <w:t>responsibility</w:t>
      </w:r>
      <w:r w:rsidRPr="00130CFB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9850A6C" w14:textId="77777777" w:rsidR="0025241C" w:rsidRPr="00130CFB" w:rsidRDefault="0025241C" w:rsidP="0025241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FEDA3CF" w14:textId="2E6418FE" w:rsidR="0025241C" w:rsidRPr="00130CFB" w:rsidRDefault="0025241C" w:rsidP="003C679D">
      <w:pPr>
        <w:widowControl/>
        <w:ind w:leftChars="2341" w:left="6380" w:hangingChars="610" w:hanging="1464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 xml:space="preserve">　　</w:t>
      </w:r>
      <w:r w:rsidR="00130CFB" w:rsidRPr="00130CFB">
        <w:rPr>
          <w:rFonts w:ascii="Times New Roman" w:hAnsi="Times New Roman" w:cs="Times New Roman"/>
          <w:color w:val="000000" w:themeColor="text1"/>
          <w:sz w:val="24"/>
        </w:rPr>
        <w:t>mm dd, yyyy</w:t>
      </w:r>
    </w:p>
    <w:p w14:paraId="2AB1F61F" w14:textId="77777777" w:rsidR="0025241C" w:rsidRPr="00130CFB" w:rsidRDefault="0025241C" w:rsidP="0025241C">
      <w:pPr>
        <w:widowControl/>
        <w:ind w:leftChars="2141" w:left="6440" w:hangingChars="810" w:hanging="1944"/>
        <w:jc w:val="left"/>
        <w:rPr>
          <w:rFonts w:ascii="Times New Roman" w:hAnsi="Times New Roman" w:cs="Times New Roman"/>
          <w:color w:val="000000" w:themeColor="text1"/>
          <w:sz w:val="24"/>
        </w:rPr>
      </w:pPr>
    </w:p>
    <w:p w14:paraId="083BC667" w14:textId="158C78ED" w:rsidR="0025241C" w:rsidRPr="00130CFB" w:rsidRDefault="00130CFB" w:rsidP="0025241C">
      <w:pPr>
        <w:widowControl/>
        <w:ind w:leftChars="2141" w:left="6440" w:hangingChars="810" w:hanging="1944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Address</w:t>
      </w:r>
      <w:r w:rsidR="0025241C" w:rsidRPr="00130CFB">
        <w:rPr>
          <w:rFonts w:ascii="Times New Roman" w:hAnsi="Times New Roman" w:cs="Times New Roman"/>
          <w:color w:val="000000" w:themeColor="text1"/>
          <w:sz w:val="24"/>
        </w:rPr>
        <w:t>：</w:t>
      </w:r>
    </w:p>
    <w:p w14:paraId="7837074D" w14:textId="4F0E8568" w:rsidR="0025241C" w:rsidRPr="00130CFB" w:rsidRDefault="00130CFB" w:rsidP="0025241C">
      <w:pPr>
        <w:widowControl/>
        <w:ind w:leftChars="2141" w:left="6440" w:hangingChars="810" w:hanging="1944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Name</w:t>
      </w:r>
      <w:r w:rsidR="0025241C" w:rsidRPr="00130CFB">
        <w:rPr>
          <w:rFonts w:ascii="Times New Roman" w:hAnsi="Times New Roman" w:cs="Times New Roman"/>
          <w:color w:val="000000" w:themeColor="text1"/>
          <w:sz w:val="24"/>
        </w:rPr>
        <w:t>：</w:t>
      </w:r>
    </w:p>
    <w:p w14:paraId="7220036A" w14:textId="31C9CE19" w:rsidR="0025241C" w:rsidRPr="00130CFB" w:rsidRDefault="00130CFB" w:rsidP="0025241C">
      <w:pPr>
        <w:widowControl/>
        <w:ind w:leftChars="2141" w:left="6440" w:hangingChars="810" w:hanging="1944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130CFB">
        <w:rPr>
          <w:rFonts w:ascii="Times New Roman" w:hAnsi="Times New Roman" w:cs="Times New Roman"/>
          <w:color w:val="000000" w:themeColor="text1"/>
          <w:sz w:val="24"/>
        </w:rPr>
        <w:t>Representative</w:t>
      </w:r>
      <w:r w:rsidR="0025241C" w:rsidRPr="00130CFB">
        <w:rPr>
          <w:rFonts w:ascii="Times New Roman" w:hAnsi="Times New Roman" w:cs="Times New Roman"/>
          <w:color w:val="000000" w:themeColor="text1"/>
          <w:sz w:val="24"/>
        </w:rPr>
        <w:t xml:space="preserve">：　　　　　　　　　　　　　　　　　　　</w:t>
      </w:r>
    </w:p>
    <w:p w14:paraId="512FEFD2" w14:textId="77777777" w:rsidR="0025241C" w:rsidRPr="00130CFB" w:rsidRDefault="0025241C">
      <w:pPr>
        <w:widowControl/>
        <w:jc w:val="left"/>
        <w:rPr>
          <w:rFonts w:ascii="Times New Roman" w:hAnsi="Times New Roman" w:cs="Times New Roman"/>
          <w:color w:val="000000" w:themeColor="text1"/>
          <w:sz w:val="24"/>
        </w:rPr>
      </w:pPr>
    </w:p>
    <w:p w14:paraId="37101DF0" w14:textId="77777777" w:rsidR="0025241C" w:rsidRPr="00130CFB" w:rsidRDefault="0025241C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1E7097F8" w14:textId="77777777" w:rsidR="006815EA" w:rsidRPr="00130CFB" w:rsidRDefault="006815EA" w:rsidP="00AC1161">
      <w:pPr>
        <w:tabs>
          <w:tab w:val="left" w:pos="629"/>
        </w:tabs>
        <w:rPr>
          <w:rFonts w:ascii="Times New Roman" w:hAnsi="Times New Roman" w:cs="Times New Roman"/>
          <w:color w:val="000000" w:themeColor="text1"/>
          <w:sz w:val="24"/>
        </w:rPr>
      </w:pPr>
    </w:p>
    <w:p w14:paraId="54D39E9A" w14:textId="68DA60CF" w:rsidR="007B4FC4" w:rsidRPr="00130CFB" w:rsidRDefault="00795E9F" w:rsidP="00AC1161">
      <w:pPr>
        <w:tabs>
          <w:tab w:val="left" w:pos="629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Warnings</w:t>
      </w:r>
      <w:r w:rsidR="00130CFB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549130F5" w14:textId="1CC0E554" w:rsidR="007B4FC4" w:rsidRPr="00130CFB" w:rsidRDefault="00130CFB" w:rsidP="007B4FC4">
      <w:pPr>
        <w:pStyle w:val="ad"/>
        <w:numPr>
          <w:ilvl w:val="0"/>
          <w:numId w:val="9"/>
        </w:numPr>
        <w:tabs>
          <w:tab w:val="left" w:pos="629"/>
        </w:tabs>
        <w:ind w:leftChars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All accounts</w:t>
      </w:r>
      <w:r w:rsidR="00795E9F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including </w:t>
      </w:r>
      <w:r w:rsidR="00795E9F">
        <w:rPr>
          <w:rFonts w:ascii="Times New Roman" w:hAnsi="Times New Roman" w:cs="Times New Roman"/>
          <w:color w:val="000000" w:themeColor="text1"/>
          <w:sz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</w:rPr>
        <w:t>mailing list of the Association</w:t>
      </w:r>
      <w:r w:rsidR="00795E9F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will be deleted accompanying withdrawal from membership.</w:t>
      </w:r>
    </w:p>
    <w:p w14:paraId="1EDA5A72" w14:textId="3B393710" w:rsidR="007B4FC4" w:rsidRDefault="00130CFB" w:rsidP="007B4FC4">
      <w:pPr>
        <w:pStyle w:val="ad"/>
        <w:numPr>
          <w:ilvl w:val="0"/>
          <w:numId w:val="9"/>
        </w:numPr>
        <w:tabs>
          <w:tab w:val="left" w:pos="629"/>
        </w:tabs>
        <w:ind w:leftChars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Membership fee</w:t>
      </w:r>
      <w:r w:rsidR="00795E9F">
        <w:rPr>
          <w:rFonts w:ascii="Times New Roman" w:hAnsi="Times New Roman" w:cs="Times New Roman"/>
          <w:color w:val="000000" w:themeColor="text1"/>
          <w:sz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95E9F">
        <w:rPr>
          <w:rFonts w:ascii="Times New Roman" w:hAnsi="Times New Roman" w:cs="Times New Roman"/>
          <w:color w:val="000000" w:themeColor="text1"/>
          <w:sz w:val="24"/>
        </w:rPr>
        <w:t>and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any other moneys once paid will</w:t>
      </w:r>
      <w:r w:rsidR="00795E9F">
        <w:rPr>
          <w:rFonts w:ascii="Times New Roman" w:hAnsi="Times New Roman" w:cs="Times New Roman"/>
          <w:color w:val="000000" w:themeColor="text1"/>
          <w:sz w:val="24"/>
        </w:rPr>
        <w:t xml:space="preserve"> not be refunded for any reason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D023423" w14:textId="77777777" w:rsidR="00490707" w:rsidRPr="00490707" w:rsidRDefault="00490707" w:rsidP="00490707">
      <w:pPr>
        <w:tabs>
          <w:tab w:val="left" w:pos="629"/>
        </w:tabs>
        <w:rPr>
          <w:rFonts w:ascii="Times New Roman" w:hAnsi="Times New Roman" w:cs="Times New Roman"/>
          <w:color w:val="000000" w:themeColor="text1"/>
          <w:sz w:val="24"/>
        </w:rPr>
      </w:pPr>
    </w:p>
    <w:sectPr w:rsidR="00490707" w:rsidRPr="00490707" w:rsidSect="002E62E5">
      <w:headerReference w:type="default" r:id="rId7"/>
      <w:pgSz w:w="11900" w:h="16840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70082" w14:textId="77777777" w:rsidR="00EF1119" w:rsidRDefault="00EF1119" w:rsidP="007755A1">
      <w:r>
        <w:separator/>
      </w:r>
    </w:p>
  </w:endnote>
  <w:endnote w:type="continuationSeparator" w:id="0">
    <w:p w14:paraId="48956426" w14:textId="77777777" w:rsidR="00EF1119" w:rsidRDefault="00EF1119" w:rsidP="0077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E5593" w14:textId="77777777" w:rsidR="00EF1119" w:rsidRDefault="00EF1119" w:rsidP="007755A1">
      <w:r>
        <w:separator/>
      </w:r>
    </w:p>
  </w:footnote>
  <w:footnote w:type="continuationSeparator" w:id="0">
    <w:p w14:paraId="76310D49" w14:textId="77777777" w:rsidR="00EF1119" w:rsidRDefault="00EF1119" w:rsidP="00775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D4C7" w14:textId="73D86D70" w:rsidR="000F53B3" w:rsidRDefault="00A90812" w:rsidP="000F53B3">
    <w:r>
      <w:rPr>
        <w:rFonts w:hint="eastAsia"/>
      </w:rPr>
      <w:t>Form  Application Form  </w:t>
    </w:r>
    <w:r>
      <w:t>S</w:t>
    </w:r>
    <w:r>
      <w:rPr>
        <w:rFonts w:hint="eastAsia"/>
      </w:rPr>
      <w:t xml:space="preserve">ubmission to:　</w:t>
    </w:r>
    <w:r w:rsidR="00B75425">
      <w:t xml:space="preserve"> </w:t>
    </w:r>
    <w:r w:rsidR="00AB2496">
      <w:t>sec@jusa.jp</w:t>
    </w:r>
  </w:p>
  <w:p w14:paraId="7B46B54C" w14:textId="77777777" w:rsidR="000F53B3" w:rsidRDefault="000F53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20AC"/>
    <w:multiLevelType w:val="hybridMultilevel"/>
    <w:tmpl w:val="F754EA6C"/>
    <w:lvl w:ilvl="0" w:tplc="861EA1DC">
      <w:start w:val="1"/>
      <w:numFmt w:val="decimalEnclosedCircle"/>
      <w:lvlText w:val="%1"/>
      <w:lvlJc w:val="left"/>
      <w:pPr>
        <w:ind w:left="-2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-1799" w:hanging="420"/>
      </w:pPr>
    </w:lvl>
    <w:lvl w:ilvl="3" w:tplc="0409000F" w:tentative="1">
      <w:start w:val="1"/>
      <w:numFmt w:val="decimal"/>
      <w:lvlText w:val="%4."/>
      <w:lvlJc w:val="left"/>
      <w:pPr>
        <w:ind w:left="-1379" w:hanging="420"/>
      </w:pPr>
    </w:lvl>
    <w:lvl w:ilvl="4" w:tplc="04090017" w:tentative="1">
      <w:start w:val="1"/>
      <w:numFmt w:val="aiueoFullWidth"/>
      <w:lvlText w:val="(%5)"/>
      <w:lvlJc w:val="left"/>
      <w:pPr>
        <w:ind w:left="-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-539" w:hanging="420"/>
      </w:pPr>
    </w:lvl>
    <w:lvl w:ilvl="6" w:tplc="0409000F" w:tentative="1">
      <w:start w:val="1"/>
      <w:numFmt w:val="decimal"/>
      <w:lvlText w:val="%7."/>
      <w:lvlJc w:val="left"/>
      <w:pPr>
        <w:ind w:left="-119" w:hanging="420"/>
      </w:pPr>
    </w:lvl>
    <w:lvl w:ilvl="7" w:tplc="04090017" w:tentative="1">
      <w:start w:val="1"/>
      <w:numFmt w:val="aiueoFullWidth"/>
      <w:lvlText w:val="(%8)"/>
      <w:lvlJc w:val="left"/>
      <w:pPr>
        <w:ind w:left="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" w:hanging="420"/>
      </w:pPr>
    </w:lvl>
  </w:abstractNum>
  <w:abstractNum w:abstractNumId="1" w15:restartNumberingAfterBreak="0">
    <w:nsid w:val="23C15A7E"/>
    <w:multiLevelType w:val="hybridMultilevel"/>
    <w:tmpl w:val="991645B6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948D8"/>
    <w:multiLevelType w:val="hybridMultilevel"/>
    <w:tmpl w:val="A9247A60"/>
    <w:lvl w:ilvl="0" w:tplc="861EA1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04303"/>
    <w:multiLevelType w:val="hybridMultilevel"/>
    <w:tmpl w:val="299EDD5E"/>
    <w:lvl w:ilvl="0" w:tplc="861EA1D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3" w:hanging="420"/>
      </w:pPr>
    </w:lvl>
    <w:lvl w:ilvl="3" w:tplc="0409000F" w:tentative="1">
      <w:start w:val="1"/>
      <w:numFmt w:val="decimal"/>
      <w:lvlText w:val="%4."/>
      <w:lvlJc w:val="left"/>
      <w:pPr>
        <w:ind w:left="1123" w:hanging="420"/>
      </w:pPr>
    </w:lvl>
    <w:lvl w:ilvl="4" w:tplc="04090017" w:tentative="1">
      <w:start w:val="1"/>
      <w:numFmt w:val="aiueoFullWidth"/>
      <w:lvlText w:val="(%5)"/>
      <w:lvlJc w:val="left"/>
      <w:pPr>
        <w:ind w:left="1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3" w:hanging="420"/>
      </w:pPr>
    </w:lvl>
    <w:lvl w:ilvl="6" w:tplc="0409000F" w:tentative="1">
      <w:start w:val="1"/>
      <w:numFmt w:val="decimal"/>
      <w:lvlText w:val="%7."/>
      <w:lvlJc w:val="left"/>
      <w:pPr>
        <w:ind w:left="2383" w:hanging="420"/>
      </w:pPr>
    </w:lvl>
    <w:lvl w:ilvl="7" w:tplc="04090017" w:tentative="1">
      <w:start w:val="1"/>
      <w:numFmt w:val="aiueoFullWidth"/>
      <w:lvlText w:val="(%8)"/>
      <w:lvlJc w:val="left"/>
      <w:pPr>
        <w:ind w:left="2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3" w:hanging="420"/>
      </w:pPr>
    </w:lvl>
  </w:abstractNum>
  <w:abstractNum w:abstractNumId="4" w15:restartNumberingAfterBreak="0">
    <w:nsid w:val="52E275F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610F416C"/>
    <w:multiLevelType w:val="hybridMultilevel"/>
    <w:tmpl w:val="0AAEF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BB2AC8"/>
    <w:multiLevelType w:val="hybridMultilevel"/>
    <w:tmpl w:val="C5A03396"/>
    <w:lvl w:ilvl="0" w:tplc="861EA1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864629"/>
    <w:multiLevelType w:val="hybridMultilevel"/>
    <w:tmpl w:val="B282BDC8"/>
    <w:lvl w:ilvl="0" w:tplc="0409000F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3" w:hanging="420"/>
      </w:pPr>
    </w:lvl>
    <w:lvl w:ilvl="3" w:tplc="0409000F" w:tentative="1">
      <w:start w:val="1"/>
      <w:numFmt w:val="decimal"/>
      <w:lvlText w:val="%4."/>
      <w:lvlJc w:val="left"/>
      <w:pPr>
        <w:ind w:left="1123" w:hanging="420"/>
      </w:pPr>
    </w:lvl>
    <w:lvl w:ilvl="4" w:tplc="04090017" w:tentative="1">
      <w:start w:val="1"/>
      <w:numFmt w:val="aiueoFullWidth"/>
      <w:lvlText w:val="(%5)"/>
      <w:lvlJc w:val="left"/>
      <w:pPr>
        <w:ind w:left="1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3" w:hanging="420"/>
      </w:pPr>
    </w:lvl>
    <w:lvl w:ilvl="6" w:tplc="0409000F" w:tentative="1">
      <w:start w:val="1"/>
      <w:numFmt w:val="decimal"/>
      <w:lvlText w:val="%7."/>
      <w:lvlJc w:val="left"/>
      <w:pPr>
        <w:ind w:left="2383" w:hanging="420"/>
      </w:pPr>
    </w:lvl>
    <w:lvl w:ilvl="7" w:tplc="04090017" w:tentative="1">
      <w:start w:val="1"/>
      <w:numFmt w:val="aiueoFullWidth"/>
      <w:lvlText w:val="(%8)"/>
      <w:lvlJc w:val="left"/>
      <w:pPr>
        <w:ind w:left="2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3" w:hanging="420"/>
      </w:pPr>
    </w:lvl>
  </w:abstractNum>
  <w:abstractNum w:abstractNumId="8" w15:restartNumberingAfterBreak="0">
    <w:nsid w:val="75A62D40"/>
    <w:multiLevelType w:val="hybridMultilevel"/>
    <w:tmpl w:val="4A843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doNotDisplayPageBoundarie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1"/>
    <w:rsid w:val="00027C80"/>
    <w:rsid w:val="0004316F"/>
    <w:rsid w:val="00044454"/>
    <w:rsid w:val="000571E8"/>
    <w:rsid w:val="00057AFD"/>
    <w:rsid w:val="00061D73"/>
    <w:rsid w:val="00086D11"/>
    <w:rsid w:val="000B0162"/>
    <w:rsid w:val="000D5E41"/>
    <w:rsid w:val="000D6C9D"/>
    <w:rsid w:val="000F53B3"/>
    <w:rsid w:val="000F767F"/>
    <w:rsid w:val="0010176D"/>
    <w:rsid w:val="0011208B"/>
    <w:rsid w:val="00117004"/>
    <w:rsid w:val="00121E2A"/>
    <w:rsid w:val="00130CFB"/>
    <w:rsid w:val="00141D78"/>
    <w:rsid w:val="0014780A"/>
    <w:rsid w:val="0015699D"/>
    <w:rsid w:val="0016377A"/>
    <w:rsid w:val="00166A63"/>
    <w:rsid w:val="00180486"/>
    <w:rsid w:val="00183478"/>
    <w:rsid w:val="00195BDA"/>
    <w:rsid w:val="001A5652"/>
    <w:rsid w:val="001A5CC1"/>
    <w:rsid w:val="001A6C3F"/>
    <w:rsid w:val="001C4DBF"/>
    <w:rsid w:val="001D5BF4"/>
    <w:rsid w:val="001D7EDD"/>
    <w:rsid w:val="001E164E"/>
    <w:rsid w:val="00251638"/>
    <w:rsid w:val="0025241C"/>
    <w:rsid w:val="0025369C"/>
    <w:rsid w:val="0028496B"/>
    <w:rsid w:val="002A319D"/>
    <w:rsid w:val="002A6C92"/>
    <w:rsid w:val="002B10B4"/>
    <w:rsid w:val="002B589D"/>
    <w:rsid w:val="002B6FBD"/>
    <w:rsid w:val="002B6FD1"/>
    <w:rsid w:val="002D7B31"/>
    <w:rsid w:val="002E1D60"/>
    <w:rsid w:val="002E62E5"/>
    <w:rsid w:val="002F280C"/>
    <w:rsid w:val="002F4832"/>
    <w:rsid w:val="00322198"/>
    <w:rsid w:val="00333C56"/>
    <w:rsid w:val="00355AB1"/>
    <w:rsid w:val="003811B8"/>
    <w:rsid w:val="00393E9D"/>
    <w:rsid w:val="003970A2"/>
    <w:rsid w:val="003A110C"/>
    <w:rsid w:val="003A35E9"/>
    <w:rsid w:val="003C5D04"/>
    <w:rsid w:val="003C679D"/>
    <w:rsid w:val="003C6BCA"/>
    <w:rsid w:val="00406B33"/>
    <w:rsid w:val="00434AB2"/>
    <w:rsid w:val="00450D23"/>
    <w:rsid w:val="0046318C"/>
    <w:rsid w:val="00476964"/>
    <w:rsid w:val="0048716A"/>
    <w:rsid w:val="00490707"/>
    <w:rsid w:val="004A7FD2"/>
    <w:rsid w:val="004F6993"/>
    <w:rsid w:val="005103C4"/>
    <w:rsid w:val="0056523A"/>
    <w:rsid w:val="005A21D9"/>
    <w:rsid w:val="005C23F7"/>
    <w:rsid w:val="005C2DFD"/>
    <w:rsid w:val="005C4700"/>
    <w:rsid w:val="005D6FB1"/>
    <w:rsid w:val="005E4E31"/>
    <w:rsid w:val="0062790D"/>
    <w:rsid w:val="006815EA"/>
    <w:rsid w:val="00697BBA"/>
    <w:rsid w:val="006A3950"/>
    <w:rsid w:val="006B6C65"/>
    <w:rsid w:val="006C0391"/>
    <w:rsid w:val="006C50A8"/>
    <w:rsid w:val="00700726"/>
    <w:rsid w:val="00701CFD"/>
    <w:rsid w:val="00703468"/>
    <w:rsid w:val="0070662C"/>
    <w:rsid w:val="007167DA"/>
    <w:rsid w:val="00740D6A"/>
    <w:rsid w:val="007424B8"/>
    <w:rsid w:val="00774876"/>
    <w:rsid w:val="00774CAF"/>
    <w:rsid w:val="007755A1"/>
    <w:rsid w:val="00776BF9"/>
    <w:rsid w:val="007871FF"/>
    <w:rsid w:val="00795E9F"/>
    <w:rsid w:val="007B4F4C"/>
    <w:rsid w:val="007B4FC4"/>
    <w:rsid w:val="007C74BA"/>
    <w:rsid w:val="007D1324"/>
    <w:rsid w:val="007E2923"/>
    <w:rsid w:val="007F6DC1"/>
    <w:rsid w:val="007F6E6A"/>
    <w:rsid w:val="00803FBB"/>
    <w:rsid w:val="008110F4"/>
    <w:rsid w:val="00824B46"/>
    <w:rsid w:val="0082614C"/>
    <w:rsid w:val="00841F5C"/>
    <w:rsid w:val="0086513B"/>
    <w:rsid w:val="00887401"/>
    <w:rsid w:val="00891F4A"/>
    <w:rsid w:val="008B311D"/>
    <w:rsid w:val="008C03B2"/>
    <w:rsid w:val="008F0239"/>
    <w:rsid w:val="00900049"/>
    <w:rsid w:val="0090121B"/>
    <w:rsid w:val="00907654"/>
    <w:rsid w:val="00910516"/>
    <w:rsid w:val="00945723"/>
    <w:rsid w:val="0094758D"/>
    <w:rsid w:val="00951DA5"/>
    <w:rsid w:val="00954675"/>
    <w:rsid w:val="00982031"/>
    <w:rsid w:val="009A2786"/>
    <w:rsid w:val="009B5C5E"/>
    <w:rsid w:val="009C77A6"/>
    <w:rsid w:val="009E5E79"/>
    <w:rsid w:val="009F5000"/>
    <w:rsid w:val="00A0319F"/>
    <w:rsid w:val="00A046D3"/>
    <w:rsid w:val="00A13496"/>
    <w:rsid w:val="00A1373A"/>
    <w:rsid w:val="00A26EDC"/>
    <w:rsid w:val="00A36996"/>
    <w:rsid w:val="00A854A0"/>
    <w:rsid w:val="00A90812"/>
    <w:rsid w:val="00A96745"/>
    <w:rsid w:val="00AB079C"/>
    <w:rsid w:val="00AB2355"/>
    <w:rsid w:val="00AB2496"/>
    <w:rsid w:val="00AB2A9D"/>
    <w:rsid w:val="00AB63F6"/>
    <w:rsid w:val="00AC1161"/>
    <w:rsid w:val="00AE0A3A"/>
    <w:rsid w:val="00B0027A"/>
    <w:rsid w:val="00B22298"/>
    <w:rsid w:val="00B22C46"/>
    <w:rsid w:val="00B42F97"/>
    <w:rsid w:val="00B55A3D"/>
    <w:rsid w:val="00B60D57"/>
    <w:rsid w:val="00B67E00"/>
    <w:rsid w:val="00B75425"/>
    <w:rsid w:val="00BA0126"/>
    <w:rsid w:val="00BC097E"/>
    <w:rsid w:val="00BD139E"/>
    <w:rsid w:val="00BE570F"/>
    <w:rsid w:val="00C01899"/>
    <w:rsid w:val="00C20503"/>
    <w:rsid w:val="00C34291"/>
    <w:rsid w:val="00C65992"/>
    <w:rsid w:val="00C67465"/>
    <w:rsid w:val="00C85189"/>
    <w:rsid w:val="00C85E70"/>
    <w:rsid w:val="00C95FA1"/>
    <w:rsid w:val="00CD7C92"/>
    <w:rsid w:val="00CE224F"/>
    <w:rsid w:val="00D1174F"/>
    <w:rsid w:val="00D14BAB"/>
    <w:rsid w:val="00D150F5"/>
    <w:rsid w:val="00D34740"/>
    <w:rsid w:val="00D352E7"/>
    <w:rsid w:val="00D43D8A"/>
    <w:rsid w:val="00D709F1"/>
    <w:rsid w:val="00D80960"/>
    <w:rsid w:val="00D936B3"/>
    <w:rsid w:val="00DA43BF"/>
    <w:rsid w:val="00DB052A"/>
    <w:rsid w:val="00DD6D9D"/>
    <w:rsid w:val="00E0122E"/>
    <w:rsid w:val="00E075BF"/>
    <w:rsid w:val="00E12BC4"/>
    <w:rsid w:val="00E214C5"/>
    <w:rsid w:val="00E34580"/>
    <w:rsid w:val="00E42B9E"/>
    <w:rsid w:val="00E8104C"/>
    <w:rsid w:val="00EA63C1"/>
    <w:rsid w:val="00EB2CAF"/>
    <w:rsid w:val="00EF1119"/>
    <w:rsid w:val="00EF394C"/>
    <w:rsid w:val="00F0293E"/>
    <w:rsid w:val="00F1009D"/>
    <w:rsid w:val="00F217F3"/>
    <w:rsid w:val="00F22345"/>
    <w:rsid w:val="00F2494D"/>
    <w:rsid w:val="00F24C00"/>
    <w:rsid w:val="00F2799F"/>
    <w:rsid w:val="00F54B0E"/>
    <w:rsid w:val="00F63D22"/>
    <w:rsid w:val="00F678B4"/>
    <w:rsid w:val="00F724F3"/>
    <w:rsid w:val="00F74BDF"/>
    <w:rsid w:val="00F81662"/>
    <w:rsid w:val="00F9424F"/>
    <w:rsid w:val="00F972BB"/>
    <w:rsid w:val="00FB481C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83ECF"/>
  <w15:docId w15:val="{0C11B491-BB13-44E9-8BA4-5B88AC77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5A1"/>
  </w:style>
  <w:style w:type="paragraph" w:styleId="a6">
    <w:name w:val="footer"/>
    <w:basedOn w:val="a"/>
    <w:link w:val="a7"/>
    <w:uiPriority w:val="99"/>
    <w:unhideWhenUsed/>
    <w:rsid w:val="00775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5A1"/>
  </w:style>
  <w:style w:type="character" w:styleId="a8">
    <w:name w:val="Hyperlink"/>
    <w:basedOn w:val="a0"/>
    <w:uiPriority w:val="99"/>
    <w:unhideWhenUsed/>
    <w:rsid w:val="007755A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755A1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25241C"/>
    <w:pPr>
      <w:jc w:val="center"/>
    </w:pPr>
  </w:style>
  <w:style w:type="character" w:customStyle="1" w:styleId="aa">
    <w:name w:val="記 (文字)"/>
    <w:basedOn w:val="a0"/>
    <w:link w:val="a9"/>
    <w:uiPriority w:val="99"/>
    <w:rsid w:val="0025241C"/>
  </w:style>
  <w:style w:type="paragraph" w:styleId="ab">
    <w:name w:val="Closing"/>
    <w:basedOn w:val="a"/>
    <w:link w:val="ac"/>
    <w:uiPriority w:val="99"/>
    <w:unhideWhenUsed/>
    <w:rsid w:val="0025241C"/>
    <w:pPr>
      <w:jc w:val="right"/>
    </w:pPr>
  </w:style>
  <w:style w:type="character" w:customStyle="1" w:styleId="ac">
    <w:name w:val="結語 (文字)"/>
    <w:basedOn w:val="a0"/>
    <w:link w:val="ab"/>
    <w:uiPriority w:val="99"/>
    <w:rsid w:val="0025241C"/>
  </w:style>
  <w:style w:type="paragraph" w:styleId="ad">
    <w:name w:val="List Paragraph"/>
    <w:basedOn w:val="a"/>
    <w:uiPriority w:val="34"/>
    <w:qFormat/>
    <w:rsid w:val="0025241C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951DA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DA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DA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DA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DA5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51DA5"/>
    <w:rPr>
      <w:rFonts w:ascii="ＭＳ 明朝" w:eastAsia="ＭＳ 明朝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51DA5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3461</Words>
  <Characters>3913</Characters>
  <Application>Microsoft Office Word</Application>
  <DocSecurity>0</DocSecurity>
  <Lines>559</Lines>
  <Paragraphs>614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JUSA</dc:creator>
  <cp:keywords/>
  <dc:description/>
  <cp:lastModifiedBy>None</cp:lastModifiedBy>
  <cp:revision>5</cp:revision>
  <dcterms:created xsi:type="dcterms:W3CDTF">2020-04-20T23:20:00Z</dcterms:created>
  <dcterms:modified xsi:type="dcterms:W3CDTF">2020-04-21T02:08:00Z</dcterms:modified>
  <cp:category/>
</cp:coreProperties>
</file>